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C4C" w:rsidRDefault="00300945">
      <w:pPr>
        <w:pStyle w:val="Heading1"/>
        <w:spacing w:before="0"/>
        <w:jc w:val="center"/>
        <w:rPr>
          <w:rFonts w:ascii="Calibri" w:eastAsia="Calibri" w:hAnsi="Calibri" w:cs="Calibri"/>
          <w:color w:val="0000FF"/>
          <w:sz w:val="24"/>
        </w:rPr>
      </w:pPr>
      <w:r>
        <w:rPr>
          <w:rFonts w:ascii="Calibri" w:eastAsia="Calibri" w:hAnsi="Calibri" w:cs="Calibri"/>
          <w:color w:val="0000FF"/>
          <w:sz w:val="24"/>
        </w:rPr>
        <w:t>Staff Privacy Notice</w:t>
      </w:r>
      <w:bookmarkStart w:id="0" w:name="_GoBack"/>
      <w:bookmarkEnd w:id="0"/>
    </w:p>
    <w:p w:rsidR="00813C4C" w:rsidRDefault="00FC61EF">
      <w:pPr>
        <w:jc w:val="center"/>
        <w:rPr>
          <w:rFonts w:ascii="Calibri" w:eastAsia="Calibri" w:hAnsi="Calibri" w:cs="Calibri"/>
          <w:b/>
          <w:sz w:val="22"/>
          <w:szCs w:val="22"/>
        </w:rPr>
      </w:pPr>
      <w:r>
        <w:rPr>
          <w:rFonts w:ascii="Calibri" w:eastAsia="Calibri" w:hAnsi="Calibri" w:cs="Calibri"/>
          <w:b/>
          <w:sz w:val="22"/>
          <w:szCs w:val="22"/>
        </w:rPr>
        <w:t>How we use personal information relating to staff</w:t>
      </w:r>
    </w:p>
    <w:tbl>
      <w:tblPr>
        <w:tblStyle w:val="a"/>
        <w:tblW w:w="9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6"/>
        <w:gridCol w:w="7816"/>
      </w:tblGrid>
      <w:tr w:rsidR="00813C4C">
        <w:tc>
          <w:tcPr>
            <w:tcW w:w="1926" w:type="dxa"/>
            <w:vMerge w:val="restart"/>
            <w:shd w:val="clear" w:color="auto" w:fill="auto"/>
          </w:tcPr>
          <w:p w:rsidR="00813C4C" w:rsidRDefault="00813C4C">
            <w:pPr>
              <w:pStyle w:val="Heading2"/>
              <w:rPr>
                <w:rFonts w:ascii="Calibri" w:eastAsia="Calibri" w:hAnsi="Calibri" w:cs="Calibri"/>
                <w:color w:val="0000FF"/>
                <w:sz w:val="22"/>
                <w:szCs w:val="22"/>
              </w:rPr>
            </w:pPr>
          </w:p>
          <w:p w:rsidR="00813C4C" w:rsidRDefault="00FC61EF">
            <w:pPr>
              <w:pStyle w:val="Heading2"/>
              <w:rPr>
                <w:rFonts w:ascii="Calibri" w:eastAsia="Calibri" w:hAnsi="Calibri" w:cs="Calibri"/>
                <w:color w:val="0000FF"/>
                <w:sz w:val="22"/>
                <w:szCs w:val="22"/>
              </w:rPr>
            </w:pPr>
            <w:r>
              <w:rPr>
                <w:rFonts w:ascii="Calibri" w:eastAsia="Calibri" w:hAnsi="Calibri" w:cs="Calibri"/>
                <w:color w:val="0000FF"/>
                <w:sz w:val="22"/>
                <w:szCs w:val="22"/>
              </w:rPr>
              <w:t>Data Controller</w:t>
            </w:r>
          </w:p>
        </w:tc>
        <w:tc>
          <w:tcPr>
            <w:tcW w:w="7816" w:type="dxa"/>
            <w:shd w:val="clear" w:color="auto" w:fill="auto"/>
          </w:tcPr>
          <w:p w:rsidR="00813C4C" w:rsidRDefault="00FC61EF">
            <w:pPr>
              <w:pStyle w:val="Heading2"/>
              <w:spacing w:before="720" w:after="720"/>
              <w:rPr>
                <w:rFonts w:ascii="Calibri" w:eastAsia="Calibri" w:hAnsi="Calibri" w:cs="Calibri"/>
                <w:i/>
                <w:color w:val="FF6600"/>
                <w:sz w:val="22"/>
                <w:szCs w:val="22"/>
              </w:rPr>
            </w:pPr>
            <w:r>
              <w:rPr>
                <w:noProof/>
              </w:rPr>
              <w:drawing>
                <wp:anchor distT="0" distB="0" distL="114300" distR="114300" simplePos="0" relativeHeight="251658240" behindDoc="0" locked="0" layoutInCell="1" hidden="0" allowOverlap="1">
                  <wp:simplePos x="0" y="0"/>
                  <wp:positionH relativeFrom="column">
                    <wp:posOffset>1417955</wp:posOffset>
                  </wp:positionH>
                  <wp:positionV relativeFrom="paragraph">
                    <wp:posOffset>45720</wp:posOffset>
                  </wp:positionV>
                  <wp:extent cx="1581150" cy="961262"/>
                  <wp:effectExtent l="0" t="0" r="0" b="0"/>
                  <wp:wrapNone/>
                  <wp:docPr id="2" name="image1.jpg" descr="cid:1E7C7CEA-5A62-4E7A-9DAF-ABF44B8B9803"/>
                  <wp:cNvGraphicFramePr/>
                  <a:graphic xmlns:a="http://schemas.openxmlformats.org/drawingml/2006/main">
                    <a:graphicData uri="http://schemas.openxmlformats.org/drawingml/2006/picture">
                      <pic:pic xmlns:pic="http://schemas.openxmlformats.org/drawingml/2006/picture">
                        <pic:nvPicPr>
                          <pic:cNvPr id="0" name="image1.jpg" descr="cid:1E7C7CEA-5A62-4E7A-9DAF-ABF44B8B9803"/>
                          <pic:cNvPicPr preferRelativeResize="0"/>
                        </pic:nvPicPr>
                        <pic:blipFill>
                          <a:blip r:embed="rId8"/>
                          <a:srcRect/>
                          <a:stretch>
                            <a:fillRect/>
                          </a:stretch>
                        </pic:blipFill>
                        <pic:spPr>
                          <a:xfrm>
                            <a:off x="0" y="0"/>
                            <a:ext cx="1581150" cy="961262"/>
                          </a:xfrm>
                          <a:prstGeom prst="rect">
                            <a:avLst/>
                          </a:prstGeom>
                          <a:ln/>
                        </pic:spPr>
                      </pic:pic>
                    </a:graphicData>
                  </a:graphic>
                </wp:anchor>
              </w:drawing>
            </w:r>
          </w:p>
        </w:tc>
      </w:tr>
      <w:tr w:rsidR="00813C4C">
        <w:tc>
          <w:tcPr>
            <w:tcW w:w="1926" w:type="dxa"/>
            <w:vMerge/>
            <w:shd w:val="clear" w:color="auto" w:fill="auto"/>
          </w:tcPr>
          <w:p w:rsidR="00813C4C" w:rsidRDefault="00813C4C">
            <w:pPr>
              <w:widowControl w:val="0"/>
              <w:pBdr>
                <w:top w:val="nil"/>
                <w:left w:val="nil"/>
                <w:bottom w:val="nil"/>
                <w:right w:val="nil"/>
                <w:between w:val="nil"/>
              </w:pBdr>
              <w:spacing w:after="0" w:line="276" w:lineRule="auto"/>
              <w:rPr>
                <w:rFonts w:ascii="Calibri" w:eastAsia="Calibri" w:hAnsi="Calibri" w:cs="Calibri"/>
                <w:i/>
                <w:color w:val="FF6600"/>
                <w:sz w:val="22"/>
                <w:szCs w:val="22"/>
              </w:rPr>
            </w:pPr>
          </w:p>
        </w:tc>
        <w:tc>
          <w:tcPr>
            <w:tcW w:w="7816" w:type="dxa"/>
            <w:shd w:val="clear" w:color="auto" w:fill="auto"/>
          </w:tcPr>
          <w:p w:rsidR="00813C4C" w:rsidRDefault="00FC61EF">
            <w:pPr>
              <w:spacing w:before="240" w:after="240"/>
              <w:jc w:val="center"/>
              <w:rPr>
                <w:rFonts w:ascii="Calibri" w:eastAsia="Calibri" w:hAnsi="Calibri" w:cs="Calibri"/>
                <w:b/>
                <w:color w:val="0000FF"/>
                <w:sz w:val="22"/>
                <w:szCs w:val="22"/>
              </w:rPr>
            </w:pPr>
            <w:r>
              <w:rPr>
                <w:rFonts w:ascii="Calibri" w:eastAsia="Calibri" w:hAnsi="Calibri" w:cs="Calibri"/>
                <w:b/>
                <w:sz w:val="22"/>
                <w:szCs w:val="22"/>
              </w:rPr>
              <w:t>Bassett Road     •     Leighton Buzzard     •     Bedfordshire     •     LU7 1AR</w:t>
            </w:r>
          </w:p>
        </w:tc>
      </w:tr>
    </w:tbl>
    <w:p w:rsidR="00813C4C" w:rsidRDefault="00FC61EF">
      <w:pPr>
        <w:pStyle w:val="Heading2"/>
        <w:rPr>
          <w:rFonts w:ascii="Calibri" w:eastAsia="Calibri" w:hAnsi="Calibri" w:cs="Calibri"/>
          <w:color w:val="000000"/>
          <w:sz w:val="22"/>
          <w:szCs w:val="22"/>
        </w:rPr>
      </w:pPr>
      <w:r>
        <w:rPr>
          <w:rFonts w:ascii="Calibri" w:eastAsia="Calibri" w:hAnsi="Calibri" w:cs="Calibri"/>
          <w:color w:val="000000"/>
          <w:sz w:val="22"/>
          <w:szCs w:val="22"/>
        </w:rPr>
        <w:t>This Privacy Notice is to let you know how we as an educational setting look after personal information about individuals we employ or engage with at our school.  This notice explains the reasons why we hold personal information about our staff, how we use</w:t>
      </w:r>
      <w:r>
        <w:rPr>
          <w:rFonts w:ascii="Calibri" w:eastAsia="Calibri" w:hAnsi="Calibri" w:cs="Calibri"/>
          <w:color w:val="000000"/>
          <w:sz w:val="22"/>
          <w:szCs w:val="22"/>
        </w:rPr>
        <w:t xml:space="preserve"> this information, who we share it with and how we keep it secure. This notice meets with the requirements of the UK General Data Protection Regulations (UK GDPR).</w:t>
      </w:r>
    </w:p>
    <w:p w:rsidR="00813C4C" w:rsidRDefault="00FC61EF">
      <w:pPr>
        <w:rPr>
          <w:rFonts w:ascii="Calibri" w:eastAsia="Calibri" w:hAnsi="Calibri" w:cs="Calibri"/>
          <w:sz w:val="22"/>
          <w:szCs w:val="22"/>
        </w:rPr>
      </w:pPr>
      <w:r>
        <w:rPr>
          <w:rFonts w:ascii="Calibri" w:eastAsia="Calibri" w:hAnsi="Calibri" w:cs="Calibri"/>
          <w:sz w:val="22"/>
          <w:szCs w:val="22"/>
        </w:rPr>
        <w:t xml:space="preserve">A copy of this Privacy Notice is available on our website </w:t>
      </w:r>
      <w:hyperlink r:id="rId9">
        <w:r>
          <w:rPr>
            <w:rFonts w:ascii="Calibri" w:eastAsia="Calibri" w:hAnsi="Calibri" w:cs="Calibri"/>
            <w:color w:val="0000FF"/>
            <w:sz w:val="22"/>
            <w:szCs w:val="22"/>
            <w:u w:val="single"/>
          </w:rPr>
          <w:t>https://www.marybassett.co.uk/page/?title=Privacy+Notice&amp;pid=30</w:t>
        </w:r>
      </w:hyperlink>
    </w:p>
    <w:p w:rsidR="00813C4C" w:rsidRDefault="00FC61EF">
      <w:pPr>
        <w:rPr>
          <w:rFonts w:ascii="Calibri" w:eastAsia="Calibri" w:hAnsi="Calibri" w:cs="Calibri"/>
          <w:sz w:val="22"/>
          <w:szCs w:val="22"/>
        </w:rPr>
      </w:pPr>
      <w:r>
        <w:rPr>
          <w:rFonts w:ascii="Calibri" w:eastAsia="Calibri" w:hAnsi="Calibri" w:cs="Calibri"/>
          <w:b/>
          <w:sz w:val="22"/>
          <w:szCs w:val="22"/>
        </w:rPr>
        <w:t xml:space="preserve">Please refer to the website copy of this Privacy Notice for the latest version as it will be updated from time </w:t>
      </w:r>
      <w:r>
        <w:rPr>
          <w:rFonts w:ascii="Calibri" w:eastAsia="Calibri" w:hAnsi="Calibri" w:cs="Calibri"/>
          <w:b/>
          <w:sz w:val="22"/>
          <w:szCs w:val="22"/>
        </w:rPr>
        <w:t>to time to reflect any changes in our circumstances.</w:t>
      </w:r>
      <w:r>
        <w:rPr>
          <w:rFonts w:ascii="Calibri" w:eastAsia="Calibri" w:hAnsi="Calibri" w:cs="Calibri"/>
          <w:sz w:val="22"/>
          <w:szCs w:val="22"/>
        </w:rPr>
        <w:t xml:space="preserve"> </w:t>
      </w:r>
    </w:p>
    <w:p w:rsidR="00813C4C" w:rsidRDefault="00FC61EF">
      <w:pPr>
        <w:rPr>
          <w:rFonts w:ascii="Calibri" w:eastAsia="Calibri" w:hAnsi="Calibri" w:cs="Calibri"/>
          <w:b/>
          <w:sz w:val="22"/>
          <w:szCs w:val="22"/>
        </w:rPr>
      </w:pPr>
      <w:r>
        <w:rPr>
          <w:rFonts w:ascii="Calibri" w:eastAsia="Calibri" w:hAnsi="Calibri" w:cs="Calibri"/>
          <w:sz w:val="22"/>
          <w:szCs w:val="22"/>
        </w:rPr>
        <w:t>If you have any questions or queries or would like to discuss anything in this Privacy Notice, please</w:t>
      </w:r>
      <w:r>
        <w:rPr>
          <w:rFonts w:ascii="Calibri" w:eastAsia="Calibri" w:hAnsi="Calibri" w:cs="Calibri"/>
          <w:color w:val="FF0000"/>
          <w:sz w:val="22"/>
          <w:szCs w:val="22"/>
        </w:rPr>
        <w:t xml:space="preserve"> </w:t>
      </w:r>
      <w:r>
        <w:rPr>
          <w:rFonts w:ascii="Calibri" w:eastAsia="Calibri" w:hAnsi="Calibri" w:cs="Calibri"/>
          <w:sz w:val="22"/>
          <w:szCs w:val="22"/>
        </w:rPr>
        <w:t>contact:  the Headteacher.</w:t>
      </w:r>
    </w:p>
    <w:p w:rsidR="00813C4C" w:rsidRDefault="00FC61EF">
      <w:pPr>
        <w:rPr>
          <w:rFonts w:ascii="Calibri" w:eastAsia="Calibri" w:hAnsi="Calibri" w:cs="Calibri"/>
          <w:b/>
          <w:color w:val="0000FF"/>
          <w:sz w:val="22"/>
          <w:szCs w:val="22"/>
        </w:rPr>
      </w:pPr>
      <w:r>
        <w:rPr>
          <w:rFonts w:ascii="Calibri" w:eastAsia="Calibri" w:hAnsi="Calibri" w:cs="Calibri"/>
          <w:b/>
          <w:color w:val="0000FF"/>
          <w:sz w:val="22"/>
          <w:szCs w:val="22"/>
        </w:rPr>
        <w:t>How we collect information about our staff</w:t>
      </w:r>
    </w:p>
    <w:p w:rsidR="00813C4C" w:rsidRDefault="00FC61EF">
      <w:pPr>
        <w:rPr>
          <w:rFonts w:ascii="Calibri" w:eastAsia="Calibri" w:hAnsi="Calibri" w:cs="Calibri"/>
          <w:sz w:val="22"/>
          <w:szCs w:val="22"/>
        </w:rPr>
      </w:pPr>
      <w:r>
        <w:rPr>
          <w:rFonts w:ascii="Calibri" w:eastAsia="Calibri" w:hAnsi="Calibri" w:cs="Calibri"/>
          <w:sz w:val="22"/>
          <w:szCs w:val="22"/>
        </w:rPr>
        <w:t>We obtain information from new</w:t>
      </w:r>
      <w:r>
        <w:rPr>
          <w:rFonts w:ascii="Calibri" w:eastAsia="Calibri" w:hAnsi="Calibri" w:cs="Calibri"/>
          <w:sz w:val="22"/>
          <w:szCs w:val="22"/>
        </w:rPr>
        <w:t xml:space="preserve"> members of staff starting at each academic year through our ‘new staff’ information form. We also collect any changes to staff information through the school’s Management Information System (MIS) - Arbor. The majority of our staff information is processed</w:t>
      </w:r>
      <w:r>
        <w:rPr>
          <w:rFonts w:ascii="Calibri" w:eastAsia="Calibri" w:hAnsi="Calibri" w:cs="Calibri"/>
          <w:sz w:val="22"/>
          <w:szCs w:val="22"/>
        </w:rPr>
        <w:t xml:space="preserve"> in this system.</w:t>
      </w:r>
    </w:p>
    <w:p w:rsidR="00813C4C" w:rsidRDefault="00FC61EF">
      <w:pPr>
        <w:pStyle w:val="Heading2"/>
        <w:rPr>
          <w:rFonts w:ascii="Calibri" w:eastAsia="Calibri" w:hAnsi="Calibri" w:cs="Calibri"/>
          <w:color w:val="0000FF"/>
          <w:sz w:val="22"/>
          <w:szCs w:val="22"/>
        </w:rPr>
      </w:pPr>
      <w:r>
        <w:rPr>
          <w:rFonts w:ascii="Calibri" w:eastAsia="Calibri" w:hAnsi="Calibri" w:cs="Calibri"/>
          <w:color w:val="0000FF"/>
          <w:sz w:val="22"/>
          <w:szCs w:val="22"/>
        </w:rPr>
        <w:t>We collect and hold staff information that includes: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Full name and address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Date of birth and marital status </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Information that is categorised as special data such as gender, ethnicity, religion and medical information such as GP surgery details and medical conditions, including any disability</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Emergency contact information such as next of kin and other contact name</w:t>
      </w:r>
      <w:r>
        <w:rPr>
          <w:rFonts w:ascii="Calibri" w:eastAsia="Calibri" w:hAnsi="Calibri" w:cs="Calibri"/>
          <w:color w:val="000000"/>
          <w:sz w:val="22"/>
          <w:szCs w:val="22"/>
        </w:rPr>
        <w:t>s and telephone numbers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Qualifications and training record</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Contract information which includes work history, job titles, hours worked and salary details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Bank account details including National Insurance number </w:t>
      </w:r>
    </w:p>
    <w:p w:rsidR="00813C4C" w:rsidRDefault="00813C4C">
      <w:pPr>
        <w:pBdr>
          <w:top w:val="nil"/>
          <w:left w:val="nil"/>
          <w:bottom w:val="nil"/>
          <w:right w:val="nil"/>
          <w:between w:val="nil"/>
        </w:pBdr>
        <w:spacing w:after="0"/>
        <w:ind w:left="720" w:hanging="360"/>
        <w:rPr>
          <w:rFonts w:ascii="Calibri" w:eastAsia="Calibri" w:hAnsi="Calibri" w:cs="Calibri"/>
          <w:color w:val="000000"/>
          <w:sz w:val="22"/>
          <w:szCs w:val="22"/>
        </w:rPr>
      </w:pPr>
    </w:p>
    <w:p w:rsidR="00813C4C" w:rsidRDefault="00FC61EF">
      <w:pPr>
        <w:pBdr>
          <w:top w:val="nil"/>
          <w:left w:val="nil"/>
          <w:bottom w:val="nil"/>
          <w:right w:val="nil"/>
          <w:between w:val="nil"/>
        </w:pBdr>
        <w:spacing w:after="0"/>
        <w:ind w:left="360" w:hanging="360"/>
        <w:rPr>
          <w:rFonts w:ascii="Calibri" w:eastAsia="Calibri" w:hAnsi="Calibri" w:cs="Calibri"/>
          <w:color w:val="000000"/>
          <w:sz w:val="22"/>
          <w:szCs w:val="22"/>
        </w:rPr>
      </w:pPr>
      <w:r>
        <w:rPr>
          <w:rFonts w:ascii="Calibri" w:eastAsia="Calibri" w:hAnsi="Calibri" w:cs="Calibri"/>
          <w:color w:val="000000"/>
          <w:sz w:val="22"/>
          <w:szCs w:val="22"/>
        </w:rPr>
        <w:t>In addition to the information we collect directly from you, we also record and hold the following information:</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Absence data and reasons for absence</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lastRenderedPageBreak/>
        <w:t>CRB clearance details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Photographs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Performance information relating to appraisals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Recruitment information co</w:t>
      </w:r>
      <w:r>
        <w:rPr>
          <w:rFonts w:ascii="Calibri" w:eastAsia="Calibri" w:hAnsi="Calibri" w:cs="Calibri"/>
          <w:color w:val="000000"/>
          <w:sz w:val="22"/>
          <w:szCs w:val="22"/>
        </w:rPr>
        <w:t>llected through application forms, including copies of right of work documentation, references and cover letters as part of the application process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Pension and benefits information</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Outcomes of any disciplinary and/or grievance procedures</w:t>
      </w:r>
    </w:p>
    <w:p w:rsidR="00813C4C" w:rsidRDefault="00FC61EF">
      <w:pPr>
        <w:numPr>
          <w:ilvl w:val="0"/>
          <w:numId w:val="2"/>
        </w:numPr>
        <w:pBdr>
          <w:top w:val="nil"/>
          <w:left w:val="nil"/>
          <w:bottom w:val="nil"/>
          <w:right w:val="nil"/>
          <w:between w:val="nil"/>
        </w:pBdr>
        <w:spacing w:after="240"/>
        <w:ind w:left="714" w:hanging="357"/>
        <w:rPr>
          <w:rFonts w:ascii="Calibri" w:eastAsia="Calibri" w:hAnsi="Calibri" w:cs="Calibri"/>
          <w:color w:val="000000"/>
          <w:sz w:val="22"/>
          <w:szCs w:val="22"/>
        </w:rPr>
      </w:pPr>
      <w:r>
        <w:rPr>
          <w:rFonts w:ascii="Calibri" w:eastAsia="Calibri" w:hAnsi="Calibri" w:cs="Calibri"/>
          <w:color w:val="000000"/>
          <w:sz w:val="22"/>
          <w:szCs w:val="22"/>
        </w:rPr>
        <w:t>Copies of forms of ID (e.g. driving licence etc.)</w:t>
      </w:r>
    </w:p>
    <w:p w:rsidR="00813C4C" w:rsidRDefault="00FC61EF">
      <w:pPr>
        <w:pBdr>
          <w:top w:val="nil"/>
          <w:left w:val="nil"/>
          <w:bottom w:val="nil"/>
          <w:right w:val="nil"/>
          <w:between w:val="nil"/>
        </w:pBdr>
        <w:spacing w:after="0"/>
        <w:ind w:left="720" w:hanging="360"/>
        <w:rPr>
          <w:rFonts w:ascii="Calibri" w:eastAsia="Calibri" w:hAnsi="Calibri" w:cs="Calibri"/>
          <w:color w:val="000000"/>
          <w:sz w:val="22"/>
          <w:szCs w:val="22"/>
        </w:rPr>
      </w:pPr>
      <w:r>
        <w:rPr>
          <w:rFonts w:ascii="Calibri" w:eastAsia="Calibri" w:hAnsi="Calibri" w:cs="Calibri"/>
          <w:color w:val="000000"/>
          <w:sz w:val="22"/>
          <w:szCs w:val="22"/>
        </w:rPr>
        <w:t>We may also collect, use, store and share (when appropriate) about you that falls into ‘special categories’ of more sensitive personal data.  This includes, but is not restricted to, information about:</w:t>
      </w:r>
    </w:p>
    <w:p w:rsidR="00813C4C" w:rsidRDefault="00FC61EF">
      <w:pPr>
        <w:numPr>
          <w:ilvl w:val="0"/>
          <w:numId w:val="2"/>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CCTV</w:t>
      </w:r>
      <w:r>
        <w:rPr>
          <w:rFonts w:ascii="Calibri" w:eastAsia="Calibri" w:hAnsi="Calibri" w:cs="Calibri"/>
          <w:color w:val="000000"/>
          <w:sz w:val="22"/>
          <w:szCs w:val="22"/>
        </w:rPr>
        <w:t xml:space="preserve"> images captured in school</w:t>
      </w:r>
    </w:p>
    <w:p w:rsidR="00813C4C" w:rsidRDefault="00FC61EF">
      <w:pPr>
        <w:pStyle w:val="Heading2"/>
        <w:rPr>
          <w:rFonts w:ascii="Calibri" w:eastAsia="Calibri" w:hAnsi="Calibri" w:cs="Calibri"/>
          <w:color w:val="0000FF"/>
          <w:sz w:val="22"/>
          <w:szCs w:val="22"/>
        </w:rPr>
      </w:pPr>
      <w:r>
        <w:rPr>
          <w:rFonts w:ascii="Calibri" w:eastAsia="Calibri" w:hAnsi="Calibri" w:cs="Calibri"/>
          <w:color w:val="0000FF"/>
          <w:sz w:val="22"/>
          <w:szCs w:val="22"/>
        </w:rPr>
        <w:t>Why we collect and use this information</w:t>
      </w:r>
    </w:p>
    <w:p w:rsidR="00813C4C" w:rsidRDefault="00FC61EF">
      <w:pPr>
        <w:widowControl w:val="0"/>
        <w:spacing w:after="0" w:line="240" w:lineRule="auto"/>
        <w:rPr>
          <w:rFonts w:ascii="Calibri" w:eastAsia="Calibri" w:hAnsi="Calibri" w:cs="Calibri"/>
          <w:sz w:val="22"/>
          <w:szCs w:val="22"/>
        </w:rPr>
      </w:pPr>
      <w:r>
        <w:rPr>
          <w:rFonts w:ascii="Calibri" w:eastAsia="Calibri" w:hAnsi="Calibri" w:cs="Calibri"/>
          <w:sz w:val="22"/>
          <w:szCs w:val="22"/>
        </w:rPr>
        <w:t>We use staff information to:</w:t>
      </w:r>
    </w:p>
    <w:p w:rsidR="00813C4C" w:rsidRDefault="00813C4C">
      <w:pPr>
        <w:widowControl w:val="0"/>
        <w:spacing w:after="0" w:line="240" w:lineRule="auto"/>
        <w:rPr>
          <w:rFonts w:ascii="Calibri" w:eastAsia="Calibri" w:hAnsi="Calibri" w:cs="Calibri"/>
          <w:sz w:val="22"/>
          <w:szCs w:val="22"/>
        </w:rPr>
      </w:pP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Contact next of kin/other contacts in cases of emergency</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Enable the development of a comprehensive picture of the workforce and how it is deployed</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Inform the development of our recruitment and retention policies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Enable staff members to be paid</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Facilitate safer recruitment as part of our safeguarding obligations towards pupils</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Support effective performance management</w:t>
      </w:r>
    </w:p>
    <w:p w:rsidR="00813C4C" w:rsidRDefault="00FC61EF">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Enable equalities monitoring</w:t>
      </w:r>
    </w:p>
    <w:p w:rsidR="00813C4C" w:rsidRDefault="00FC61EF">
      <w:pPr>
        <w:numPr>
          <w:ilvl w:val="0"/>
          <w:numId w:val="2"/>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Allow for financial monitoring and planning</w:t>
      </w:r>
    </w:p>
    <w:p w:rsidR="00813C4C" w:rsidRDefault="00FC61EF">
      <w:pPr>
        <w:pStyle w:val="Heading2"/>
        <w:rPr>
          <w:rFonts w:ascii="Calibri" w:eastAsia="Calibri" w:hAnsi="Calibri" w:cs="Calibri"/>
          <w:color w:val="0000FF"/>
          <w:sz w:val="22"/>
          <w:szCs w:val="22"/>
        </w:rPr>
      </w:pPr>
      <w:r>
        <w:rPr>
          <w:rFonts w:ascii="Calibri" w:eastAsia="Calibri" w:hAnsi="Calibri" w:cs="Calibri"/>
          <w:color w:val="0000FF"/>
          <w:sz w:val="22"/>
          <w:szCs w:val="22"/>
        </w:rPr>
        <w:t>The lawful basis on which we hold and use this information</w:t>
      </w:r>
    </w:p>
    <w:p w:rsidR="00813C4C" w:rsidRDefault="00FC61EF">
      <w:pPr>
        <w:pStyle w:val="Heading2"/>
        <w:rPr>
          <w:rFonts w:ascii="Calibri" w:eastAsia="Calibri" w:hAnsi="Calibri" w:cs="Calibri"/>
          <w:b w:val="0"/>
          <w:color w:val="000000"/>
          <w:sz w:val="22"/>
          <w:szCs w:val="22"/>
        </w:rPr>
      </w:pPr>
      <w:r>
        <w:rPr>
          <w:rFonts w:ascii="Calibri" w:eastAsia="Calibri" w:hAnsi="Calibri" w:cs="Calibri"/>
          <w:b w:val="0"/>
          <w:color w:val="000000"/>
          <w:sz w:val="22"/>
          <w:szCs w:val="22"/>
        </w:rPr>
        <w:t xml:space="preserve">We collect and use staff information under the legal basis of </w:t>
      </w:r>
      <w:r>
        <w:rPr>
          <w:rFonts w:ascii="Calibri" w:eastAsia="Calibri" w:hAnsi="Calibri" w:cs="Calibri"/>
          <w:color w:val="000000"/>
          <w:sz w:val="22"/>
          <w:szCs w:val="22"/>
        </w:rPr>
        <w:t>public interest</w:t>
      </w:r>
      <w:r>
        <w:rPr>
          <w:rFonts w:ascii="Calibri" w:eastAsia="Calibri" w:hAnsi="Calibri" w:cs="Calibri"/>
          <w:b w:val="0"/>
          <w:color w:val="000000"/>
          <w:sz w:val="22"/>
          <w:szCs w:val="22"/>
        </w:rPr>
        <w:t xml:space="preserve"> as an educational setting/school with the delegated task of educating and s</w:t>
      </w:r>
      <w:r>
        <w:rPr>
          <w:rFonts w:ascii="Calibri" w:eastAsia="Calibri" w:hAnsi="Calibri" w:cs="Calibri"/>
          <w:b w:val="0"/>
          <w:color w:val="000000"/>
          <w:sz w:val="22"/>
          <w:szCs w:val="22"/>
        </w:rPr>
        <w:t xml:space="preserve">afeguarding the children in our care and under a </w:t>
      </w:r>
      <w:r>
        <w:rPr>
          <w:rFonts w:ascii="Calibri" w:eastAsia="Calibri" w:hAnsi="Calibri" w:cs="Calibri"/>
          <w:color w:val="000000"/>
          <w:sz w:val="22"/>
          <w:szCs w:val="22"/>
        </w:rPr>
        <w:t>legal obligation</w:t>
      </w:r>
      <w:r>
        <w:rPr>
          <w:rFonts w:ascii="Calibri" w:eastAsia="Calibri" w:hAnsi="Calibri" w:cs="Calibri"/>
          <w:b w:val="0"/>
          <w:color w:val="000000"/>
          <w:sz w:val="22"/>
          <w:szCs w:val="22"/>
        </w:rPr>
        <w:t xml:space="preserve"> which necessitates our school making statutory data returns to the Department for Education (DfE) and our Local Authority </w:t>
      </w:r>
      <w:r>
        <w:rPr>
          <w:rFonts w:ascii="Calibri" w:eastAsia="Calibri" w:hAnsi="Calibri" w:cs="Calibri"/>
          <w:b w:val="0"/>
          <w:i/>
          <w:color w:val="000000"/>
          <w:sz w:val="22"/>
          <w:szCs w:val="22"/>
        </w:rPr>
        <w:t>[as described in Article 6, UK GDPR)</w:t>
      </w:r>
      <w:r>
        <w:rPr>
          <w:rFonts w:ascii="Calibri" w:eastAsia="Calibri" w:hAnsi="Calibri" w:cs="Calibri"/>
          <w:b w:val="0"/>
          <w:color w:val="000000"/>
          <w:sz w:val="22"/>
          <w:szCs w:val="22"/>
        </w:rPr>
        <w:t>.</w:t>
      </w:r>
    </w:p>
    <w:p w:rsidR="00813C4C" w:rsidRDefault="00FC61EF">
      <w:pPr>
        <w:rPr>
          <w:rFonts w:ascii="Calibri" w:eastAsia="Calibri" w:hAnsi="Calibri" w:cs="Calibri"/>
          <w:sz w:val="22"/>
          <w:szCs w:val="22"/>
        </w:rPr>
      </w:pPr>
      <w:r>
        <w:rPr>
          <w:rFonts w:ascii="Calibri" w:eastAsia="Calibri" w:hAnsi="Calibri" w:cs="Calibri"/>
          <w:sz w:val="22"/>
          <w:szCs w:val="22"/>
        </w:rPr>
        <w:t xml:space="preserve">Our school is obliged to make </w:t>
      </w:r>
      <w:r>
        <w:rPr>
          <w:rFonts w:ascii="Calibri" w:eastAsia="Calibri" w:hAnsi="Calibri" w:cs="Calibri"/>
          <w:sz w:val="22"/>
          <w:szCs w:val="22"/>
        </w:rPr>
        <w:t>statutory school workforce census returns and hold attendance information under the following legislation:</w:t>
      </w:r>
    </w:p>
    <w:p w:rsidR="00813C4C" w:rsidRDefault="00FC61EF">
      <w:pPr>
        <w:numPr>
          <w:ilvl w:val="0"/>
          <w:numId w:val="2"/>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Section 5 of the Education (Supply of Information about the School Workforce) (England) Regulations 2007 and amendments</w:t>
      </w:r>
    </w:p>
    <w:p w:rsidR="00813C4C" w:rsidRDefault="00FC61EF">
      <w:pPr>
        <w:rPr>
          <w:rFonts w:ascii="Calibri" w:eastAsia="Calibri" w:hAnsi="Calibri" w:cs="Calibri"/>
          <w:sz w:val="22"/>
          <w:szCs w:val="22"/>
        </w:rPr>
      </w:pPr>
      <w:r>
        <w:rPr>
          <w:rFonts w:ascii="Calibri" w:eastAsia="Calibri" w:hAnsi="Calibri" w:cs="Calibri"/>
          <w:sz w:val="22"/>
          <w:szCs w:val="22"/>
        </w:rPr>
        <w:t xml:space="preserve">To find out more about the data collection requirements placed on us by the Department for Education (for example; via the school workforce census) go to </w:t>
      </w:r>
      <w:hyperlink r:id="rId10">
        <w:r>
          <w:rPr>
            <w:rFonts w:ascii="Calibri" w:eastAsia="Calibri" w:hAnsi="Calibri" w:cs="Calibri"/>
            <w:color w:val="0000FF"/>
            <w:sz w:val="22"/>
            <w:szCs w:val="22"/>
            <w:u w:val="single"/>
          </w:rPr>
          <w:t>https://www.g</w:t>
        </w:r>
        <w:r>
          <w:rPr>
            <w:rFonts w:ascii="Calibri" w:eastAsia="Calibri" w:hAnsi="Calibri" w:cs="Calibri"/>
            <w:color w:val="0000FF"/>
            <w:sz w:val="22"/>
            <w:szCs w:val="22"/>
            <w:u w:val="single"/>
          </w:rPr>
          <w:t>ov.uk/education/data-collection-and-censuses-for-schools</w:t>
        </w:r>
      </w:hyperlink>
      <w:r>
        <w:rPr>
          <w:rFonts w:ascii="Calibri" w:eastAsia="Calibri" w:hAnsi="Calibri" w:cs="Calibri"/>
          <w:sz w:val="22"/>
          <w:szCs w:val="22"/>
        </w:rPr>
        <w:t>.</w:t>
      </w:r>
    </w:p>
    <w:p w:rsidR="00813C4C" w:rsidRDefault="00FC61EF">
      <w:pPr>
        <w:rPr>
          <w:rFonts w:ascii="Calibri" w:eastAsia="Calibri" w:hAnsi="Calibri" w:cs="Calibri"/>
          <w:color w:val="0000FF"/>
          <w:sz w:val="22"/>
          <w:szCs w:val="22"/>
        </w:rPr>
      </w:pPr>
      <w:r>
        <w:rPr>
          <w:rFonts w:ascii="Calibri" w:eastAsia="Calibri" w:hAnsi="Calibri" w:cs="Calibri"/>
          <w:sz w:val="22"/>
          <w:szCs w:val="22"/>
        </w:rPr>
        <w:lastRenderedPageBreak/>
        <w:t>Whilst the majority of staff information you provide to us is mandatory (for reasons described above), there may be some information we ask you for which is not mandatory but provided on a voluntary basis</w:t>
      </w:r>
      <w:r>
        <w:rPr>
          <w:rFonts w:ascii="Calibri" w:eastAsia="Calibri" w:hAnsi="Calibri" w:cs="Calibri"/>
          <w:color w:val="0000FF"/>
          <w:sz w:val="22"/>
          <w:szCs w:val="22"/>
        </w:rPr>
        <w:t>.</w:t>
      </w:r>
    </w:p>
    <w:p w:rsidR="00813C4C" w:rsidRDefault="00FC61EF">
      <w:pPr>
        <w:rPr>
          <w:rFonts w:ascii="Calibri" w:eastAsia="Calibri" w:hAnsi="Calibri" w:cs="Calibri"/>
          <w:sz w:val="22"/>
          <w:szCs w:val="22"/>
        </w:rPr>
      </w:pPr>
      <w:r>
        <w:rPr>
          <w:rFonts w:ascii="Calibri" w:eastAsia="Calibri" w:hAnsi="Calibri" w:cs="Calibri"/>
          <w:sz w:val="22"/>
          <w:szCs w:val="22"/>
        </w:rPr>
        <w:t>The data we collect relating to medical health inf</w:t>
      </w:r>
      <w:r>
        <w:rPr>
          <w:rFonts w:ascii="Calibri" w:eastAsia="Calibri" w:hAnsi="Calibri" w:cs="Calibri"/>
          <w:sz w:val="22"/>
          <w:szCs w:val="22"/>
        </w:rPr>
        <w:t xml:space="preserve">ormation is necessary to protect your </w:t>
      </w:r>
      <w:r>
        <w:rPr>
          <w:rFonts w:ascii="Calibri" w:eastAsia="Calibri" w:hAnsi="Calibri" w:cs="Calibri"/>
          <w:b/>
          <w:sz w:val="22"/>
          <w:szCs w:val="22"/>
        </w:rPr>
        <w:t>vital interests</w:t>
      </w:r>
      <w:r>
        <w:rPr>
          <w:rFonts w:ascii="Calibri" w:eastAsia="Calibri" w:hAnsi="Calibri" w:cs="Calibri"/>
          <w:sz w:val="22"/>
          <w:szCs w:val="22"/>
        </w:rPr>
        <w:t xml:space="preserve"> so that we can ensure your medical needs are properly addressed and catered for.</w:t>
      </w:r>
      <w:r>
        <w:rPr>
          <w:rFonts w:ascii="Calibri" w:eastAsia="Calibri" w:hAnsi="Calibri" w:cs="Calibri"/>
          <w:sz w:val="22"/>
          <w:szCs w:val="22"/>
        </w:rPr>
        <w:br/>
      </w:r>
      <w:r>
        <w:rPr>
          <w:rFonts w:ascii="Calibri" w:eastAsia="Calibri" w:hAnsi="Calibri" w:cs="Calibri"/>
          <w:sz w:val="22"/>
          <w:szCs w:val="22"/>
        </w:rPr>
        <w:br/>
        <w:t>As a staff member, you cannot decline a data collection but you have the right to decline providing information for self</w:t>
      </w:r>
      <w:r>
        <w:rPr>
          <w:rFonts w:ascii="Calibri" w:eastAsia="Calibri" w:hAnsi="Calibri" w:cs="Calibri"/>
          <w:sz w:val="22"/>
          <w:szCs w:val="22"/>
        </w:rPr>
        <w:t>-declared data items by selecting the ‘Refused’ option e.g. ethnicity.</w:t>
      </w:r>
    </w:p>
    <w:p w:rsidR="00813C4C" w:rsidRDefault="00FC61EF">
      <w:pPr>
        <w:rPr>
          <w:rFonts w:ascii="Calibri" w:eastAsia="Calibri" w:hAnsi="Calibri" w:cs="Calibri"/>
          <w:b/>
          <w:sz w:val="22"/>
          <w:szCs w:val="22"/>
        </w:rPr>
      </w:pPr>
      <w:r>
        <w:rPr>
          <w:rFonts w:ascii="Calibri" w:eastAsia="Calibri" w:hAnsi="Calibri" w:cs="Calibri"/>
          <w:sz w:val="22"/>
          <w:szCs w:val="22"/>
        </w:rPr>
        <w:t>There are certain personal data items (e.g. photographs) which we collect on the legal basis of legitimate interest. We will ask you for your explicit consent about how these data items</w:t>
      </w:r>
      <w:r>
        <w:rPr>
          <w:rFonts w:ascii="Calibri" w:eastAsia="Calibri" w:hAnsi="Calibri" w:cs="Calibri"/>
          <w:sz w:val="22"/>
          <w:szCs w:val="22"/>
        </w:rPr>
        <w:t xml:space="preserve"> can be used if the purpose extends beyond holding the data within our main management information system (e.g. photograph on our school’s website).  As a staff member, you can change your decision to grant or withdraw consent at any time. </w:t>
      </w:r>
      <w:r>
        <w:rPr>
          <w:rFonts w:ascii="Calibri" w:eastAsia="Calibri" w:hAnsi="Calibri" w:cs="Calibri"/>
          <w:sz w:val="22"/>
          <w:szCs w:val="22"/>
        </w:rPr>
        <w:br/>
      </w:r>
      <w:r>
        <w:rPr>
          <w:rFonts w:ascii="Calibri" w:eastAsia="Calibri" w:hAnsi="Calibri" w:cs="Calibri"/>
          <w:sz w:val="22"/>
          <w:szCs w:val="22"/>
        </w:rPr>
        <w:br/>
        <w:t>If at any poin</w:t>
      </w:r>
      <w:r>
        <w:rPr>
          <w:rFonts w:ascii="Calibri" w:eastAsia="Calibri" w:hAnsi="Calibri" w:cs="Calibri"/>
          <w:sz w:val="22"/>
          <w:szCs w:val="22"/>
        </w:rPr>
        <w:t xml:space="preserve">t in the future, we seek to use any previously collected information for another purpose or use the information in new software, we will ask for your explicit consent to do so. </w:t>
      </w:r>
      <w:r>
        <w:rPr>
          <w:rFonts w:ascii="Calibri" w:eastAsia="Calibri" w:hAnsi="Calibri" w:cs="Calibri"/>
          <w:sz w:val="22"/>
          <w:szCs w:val="22"/>
        </w:rPr>
        <w:br/>
      </w:r>
    </w:p>
    <w:p w:rsidR="00813C4C" w:rsidRDefault="00FC61EF">
      <w:pPr>
        <w:pStyle w:val="Heading2"/>
        <w:rPr>
          <w:rFonts w:ascii="Calibri" w:eastAsia="Calibri" w:hAnsi="Calibri" w:cs="Calibri"/>
          <w:color w:val="0000FF"/>
          <w:sz w:val="22"/>
          <w:szCs w:val="22"/>
        </w:rPr>
      </w:pPr>
      <w:r>
        <w:rPr>
          <w:rFonts w:ascii="Calibri" w:eastAsia="Calibri" w:hAnsi="Calibri" w:cs="Calibri"/>
          <w:color w:val="0000FF"/>
          <w:sz w:val="22"/>
          <w:szCs w:val="22"/>
        </w:rPr>
        <w:t>Who we share staff information with</w:t>
      </w:r>
    </w:p>
    <w:p w:rsidR="00813C4C" w:rsidRDefault="00FC61EF">
      <w:pPr>
        <w:widowControl w:val="0"/>
        <w:spacing w:after="0" w:line="240" w:lineRule="auto"/>
        <w:rPr>
          <w:rFonts w:ascii="Calibri" w:eastAsia="Calibri" w:hAnsi="Calibri" w:cs="Calibri"/>
          <w:sz w:val="22"/>
          <w:szCs w:val="22"/>
          <w:highlight w:val="yellow"/>
        </w:rPr>
      </w:pPr>
      <w:r>
        <w:rPr>
          <w:rFonts w:ascii="Calibri" w:eastAsia="Calibri" w:hAnsi="Calibri" w:cs="Calibri"/>
          <w:sz w:val="22"/>
          <w:szCs w:val="22"/>
        </w:rPr>
        <w:t>We routinely share staff information with</w:t>
      </w:r>
      <w:r>
        <w:rPr>
          <w:rFonts w:ascii="Calibri" w:eastAsia="Calibri" w:hAnsi="Calibri" w:cs="Calibri"/>
          <w:sz w:val="22"/>
          <w:szCs w:val="22"/>
        </w:rPr>
        <w:t>:</w:t>
      </w:r>
    </w:p>
    <w:p w:rsidR="00813C4C" w:rsidRDefault="00813C4C">
      <w:pPr>
        <w:widowControl w:val="0"/>
        <w:spacing w:after="0" w:line="240" w:lineRule="auto"/>
        <w:rPr>
          <w:rFonts w:ascii="Calibri" w:eastAsia="Calibri" w:hAnsi="Calibri" w:cs="Calibri"/>
          <w:sz w:val="22"/>
          <w:szCs w:val="22"/>
          <w:highlight w:val="yellow"/>
        </w:rPr>
      </w:pPr>
    </w:p>
    <w:p w:rsidR="00813C4C" w:rsidRDefault="00FC61E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our local authority</w:t>
      </w:r>
    </w:p>
    <w:p w:rsidR="00813C4C" w:rsidRDefault="00FC61E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the Department for Education (DfE)</w:t>
      </w:r>
    </w:p>
    <w:p w:rsidR="00813C4C" w:rsidRDefault="00FC61E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payroll and HR provider</w:t>
      </w:r>
    </w:p>
    <w:p w:rsidR="00813C4C" w:rsidRDefault="00FC61E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pensions providers</w:t>
      </w:r>
    </w:p>
    <w:p w:rsidR="00813C4C" w:rsidRDefault="00FC61E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trips/activities software</w:t>
      </w:r>
    </w:p>
    <w:p w:rsidR="00813C4C" w:rsidRDefault="00FC61EF">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CPD training</w:t>
      </w:r>
    </w:p>
    <w:p w:rsidR="00813C4C" w:rsidRDefault="00FC61EF">
      <w:pPr>
        <w:numPr>
          <w:ilvl w:val="0"/>
          <w:numId w:val="1"/>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Staff absence insurance</w:t>
      </w:r>
    </w:p>
    <w:p w:rsidR="00813C4C" w:rsidRDefault="00FC61EF">
      <w:pPr>
        <w:pStyle w:val="Heading2"/>
        <w:rPr>
          <w:rFonts w:ascii="Calibri" w:eastAsia="Calibri" w:hAnsi="Calibri" w:cs="Calibri"/>
          <w:color w:val="0000FF"/>
          <w:sz w:val="22"/>
          <w:szCs w:val="22"/>
        </w:rPr>
      </w:pPr>
      <w:r>
        <w:rPr>
          <w:rFonts w:ascii="Calibri" w:eastAsia="Calibri" w:hAnsi="Calibri" w:cs="Calibri"/>
          <w:color w:val="0000FF"/>
          <w:sz w:val="22"/>
          <w:szCs w:val="22"/>
        </w:rPr>
        <w:br/>
        <w:t>Why we share staff information with external parties</w:t>
      </w:r>
    </w:p>
    <w:p w:rsidR="00813C4C" w:rsidRDefault="00FC61EF">
      <w:pPr>
        <w:rPr>
          <w:rFonts w:ascii="Calibri" w:eastAsia="Calibri" w:hAnsi="Calibri" w:cs="Calibri"/>
          <w:sz w:val="22"/>
          <w:szCs w:val="22"/>
        </w:rPr>
      </w:pPr>
      <w:r>
        <w:rPr>
          <w:rFonts w:ascii="Calibri" w:eastAsia="Calibri" w:hAnsi="Calibri" w:cs="Calibri"/>
          <w:sz w:val="22"/>
          <w:szCs w:val="22"/>
        </w:rPr>
        <w:t>We do not share information about our staff with anyone without consent unless the legal basis for holding and sharing the data allow us to do so.</w:t>
      </w:r>
    </w:p>
    <w:p w:rsidR="00813C4C" w:rsidRDefault="00FC61EF">
      <w:pPr>
        <w:rPr>
          <w:rFonts w:ascii="Calibri" w:eastAsia="Calibri" w:hAnsi="Calibri" w:cs="Calibri"/>
          <w:sz w:val="22"/>
          <w:szCs w:val="22"/>
        </w:rPr>
      </w:pPr>
      <w:r>
        <w:rPr>
          <w:rFonts w:ascii="Calibri" w:eastAsia="Calibri" w:hAnsi="Calibri" w:cs="Calibri"/>
          <w:sz w:val="22"/>
          <w:szCs w:val="22"/>
        </w:rPr>
        <w:t>We share staff data with the Department for Education (DfE) and the Local Authority on a statutory basis thro</w:t>
      </w:r>
      <w:r>
        <w:rPr>
          <w:rFonts w:ascii="Calibri" w:eastAsia="Calibri" w:hAnsi="Calibri" w:cs="Calibri"/>
          <w:sz w:val="22"/>
          <w:szCs w:val="22"/>
        </w:rPr>
        <w:t>ugh data collections such as the School Workforce Census under the following statute:</w:t>
      </w:r>
    </w:p>
    <w:p w:rsidR="00813C4C" w:rsidRDefault="00FC61EF">
      <w:pPr>
        <w:numPr>
          <w:ilvl w:val="0"/>
          <w:numId w:val="2"/>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Section 5 of the Education (Supply of Information about the School Workforce) (England) Regulations 2007 and amendments </w:t>
      </w:r>
    </w:p>
    <w:p w:rsidR="00813C4C" w:rsidRDefault="00FC61EF">
      <w:pPr>
        <w:rPr>
          <w:rFonts w:ascii="Calibri" w:eastAsia="Calibri" w:hAnsi="Calibri" w:cs="Calibri"/>
          <w:sz w:val="22"/>
          <w:szCs w:val="22"/>
        </w:rPr>
      </w:pPr>
      <w:r>
        <w:rPr>
          <w:rFonts w:ascii="Calibri" w:eastAsia="Calibri" w:hAnsi="Calibri" w:cs="Calibri"/>
          <w:sz w:val="22"/>
          <w:szCs w:val="22"/>
        </w:rPr>
        <w:t xml:space="preserve">All data is transferred securely and held by DfE under a combination of software and hardware controls which meet the current </w:t>
      </w:r>
      <w:hyperlink r:id="rId11">
        <w:r>
          <w:rPr>
            <w:rFonts w:ascii="Calibri" w:eastAsia="Calibri" w:hAnsi="Calibri" w:cs="Calibri"/>
            <w:color w:val="0000FF"/>
            <w:sz w:val="22"/>
            <w:szCs w:val="22"/>
            <w:u w:val="single"/>
          </w:rPr>
          <w:t>government security policy framework</w:t>
        </w:r>
      </w:hyperlink>
      <w:r>
        <w:rPr>
          <w:rFonts w:ascii="Calibri" w:eastAsia="Calibri" w:hAnsi="Calibri" w:cs="Calibri"/>
          <w:sz w:val="22"/>
          <w:szCs w:val="22"/>
        </w:rPr>
        <w:t>.   Fo</w:t>
      </w:r>
      <w:r>
        <w:rPr>
          <w:rFonts w:ascii="Calibri" w:eastAsia="Calibri" w:hAnsi="Calibri" w:cs="Calibri"/>
          <w:sz w:val="22"/>
          <w:szCs w:val="22"/>
        </w:rPr>
        <w:t>r more information, please see ‘How Government uses your data’ section.</w:t>
      </w:r>
    </w:p>
    <w:p w:rsidR="00813C4C" w:rsidRDefault="00FC61EF">
      <w:pPr>
        <w:rPr>
          <w:rFonts w:ascii="Calibri" w:eastAsia="Calibri" w:hAnsi="Calibri" w:cs="Calibri"/>
          <w:sz w:val="22"/>
          <w:szCs w:val="22"/>
        </w:rPr>
      </w:pPr>
      <w:r>
        <w:rPr>
          <w:rFonts w:ascii="Calibri" w:eastAsia="Calibri" w:hAnsi="Calibri" w:cs="Calibri"/>
          <w:sz w:val="22"/>
          <w:szCs w:val="22"/>
        </w:rPr>
        <w:lastRenderedPageBreak/>
        <w:t xml:space="preserve">Further information about the data collection requirements placed on our school by the DfE through the school workforce census can be found at </w:t>
      </w:r>
      <w:hyperlink r:id="rId12">
        <w:r>
          <w:rPr>
            <w:rFonts w:ascii="Calibri" w:eastAsia="Calibri" w:hAnsi="Calibri" w:cs="Calibri"/>
            <w:color w:val="0000FF"/>
            <w:sz w:val="22"/>
            <w:szCs w:val="22"/>
            <w:u w:val="single"/>
          </w:rPr>
          <w:t>https://www.gov.uk/guidance/school-workforce-census</w:t>
        </w:r>
      </w:hyperlink>
      <w:r>
        <w:rPr>
          <w:rFonts w:ascii="Calibri" w:eastAsia="Calibri" w:hAnsi="Calibri" w:cs="Calibri"/>
          <w:sz w:val="22"/>
          <w:szCs w:val="22"/>
        </w:rPr>
        <w:t xml:space="preserve"> </w:t>
      </w:r>
    </w:p>
    <w:p w:rsidR="00813C4C" w:rsidRDefault="00FC61EF">
      <w:pPr>
        <w:rPr>
          <w:rFonts w:ascii="Calibri" w:eastAsia="Calibri" w:hAnsi="Calibri" w:cs="Calibri"/>
          <w:sz w:val="22"/>
          <w:szCs w:val="22"/>
        </w:rPr>
      </w:pPr>
      <w:r>
        <w:rPr>
          <w:rFonts w:ascii="Calibri" w:eastAsia="Calibri" w:hAnsi="Calibri" w:cs="Calibri"/>
          <w:sz w:val="22"/>
          <w:szCs w:val="22"/>
        </w:rPr>
        <w:t xml:space="preserve">The data shared with the DfE and the local Authority is </w:t>
      </w:r>
      <w:r>
        <w:rPr>
          <w:rFonts w:ascii="Calibri" w:eastAsia="Calibri" w:hAnsi="Calibri" w:cs="Calibri"/>
          <w:b/>
          <w:sz w:val="22"/>
          <w:szCs w:val="22"/>
        </w:rPr>
        <w:t>for the purpose of</w:t>
      </w:r>
      <w:r>
        <w:rPr>
          <w:rFonts w:ascii="Calibri" w:eastAsia="Calibri" w:hAnsi="Calibri" w:cs="Calibri"/>
          <w:sz w:val="22"/>
          <w:szCs w:val="22"/>
        </w:rPr>
        <w:t>:</w:t>
      </w:r>
    </w:p>
    <w:p w:rsidR="00813C4C" w:rsidRDefault="00FC61EF">
      <w:pPr>
        <w:numPr>
          <w:ilvl w:val="0"/>
          <w:numId w:val="4"/>
        </w:numPr>
        <w:pBdr>
          <w:top w:val="nil"/>
          <w:left w:val="nil"/>
          <w:bottom w:val="nil"/>
          <w:right w:val="nil"/>
          <w:between w:val="nil"/>
        </w:pBdr>
        <w:spacing w:after="0" w:line="259" w:lineRule="auto"/>
        <w:rPr>
          <w:rFonts w:ascii="Calibri" w:eastAsia="Calibri" w:hAnsi="Calibri" w:cs="Calibri"/>
          <w:color w:val="000000"/>
          <w:sz w:val="22"/>
          <w:szCs w:val="22"/>
        </w:rPr>
      </w:pPr>
      <w:r>
        <w:rPr>
          <w:rFonts w:ascii="Calibri" w:eastAsia="Calibri" w:hAnsi="Calibri" w:cs="Calibri"/>
          <w:color w:val="000000"/>
          <w:sz w:val="22"/>
          <w:szCs w:val="22"/>
        </w:rPr>
        <w:t>informing departmental policy on pay</w:t>
      </w:r>
    </w:p>
    <w:p w:rsidR="00813C4C" w:rsidRDefault="00FC61EF">
      <w:pPr>
        <w:numPr>
          <w:ilvl w:val="0"/>
          <w:numId w:val="4"/>
        </w:numPr>
        <w:pBdr>
          <w:top w:val="nil"/>
          <w:left w:val="nil"/>
          <w:bottom w:val="nil"/>
          <w:right w:val="nil"/>
          <w:between w:val="nil"/>
        </w:pBdr>
        <w:spacing w:after="0" w:line="259" w:lineRule="auto"/>
        <w:rPr>
          <w:rFonts w:ascii="Calibri" w:eastAsia="Calibri" w:hAnsi="Calibri" w:cs="Calibri"/>
          <w:color w:val="000000"/>
          <w:sz w:val="22"/>
          <w:szCs w:val="22"/>
        </w:rPr>
      </w:pPr>
      <w:r>
        <w:rPr>
          <w:rFonts w:ascii="Calibri" w:eastAsia="Calibri" w:hAnsi="Calibri" w:cs="Calibri"/>
          <w:color w:val="000000"/>
          <w:sz w:val="22"/>
          <w:szCs w:val="22"/>
        </w:rPr>
        <w:t>monitoring the effectiveness and diversity of the school workforce</w:t>
      </w:r>
    </w:p>
    <w:p w:rsidR="00813C4C" w:rsidRDefault="00FC61EF">
      <w:pPr>
        <w:numPr>
          <w:ilvl w:val="0"/>
          <w:numId w:val="4"/>
        </w:numPr>
        <w:pBdr>
          <w:top w:val="nil"/>
          <w:left w:val="nil"/>
          <w:bottom w:val="nil"/>
          <w:right w:val="nil"/>
          <w:between w:val="nil"/>
        </w:pBdr>
        <w:spacing w:after="0" w:line="259" w:lineRule="auto"/>
        <w:rPr>
          <w:rFonts w:ascii="Calibri" w:eastAsia="Calibri" w:hAnsi="Calibri" w:cs="Calibri"/>
          <w:color w:val="000000"/>
          <w:sz w:val="22"/>
          <w:szCs w:val="22"/>
        </w:rPr>
      </w:pPr>
      <w:r>
        <w:rPr>
          <w:rFonts w:ascii="Calibri" w:eastAsia="Calibri" w:hAnsi="Calibri" w:cs="Calibri"/>
          <w:color w:val="000000"/>
          <w:sz w:val="22"/>
          <w:szCs w:val="22"/>
        </w:rPr>
        <w:t>making links to school funding and expenditure</w:t>
      </w:r>
    </w:p>
    <w:p w:rsidR="00813C4C" w:rsidRDefault="00FC61EF">
      <w:pPr>
        <w:numPr>
          <w:ilvl w:val="0"/>
          <w:numId w:val="4"/>
        </w:numPr>
        <w:pBdr>
          <w:top w:val="nil"/>
          <w:left w:val="nil"/>
          <w:bottom w:val="nil"/>
          <w:right w:val="nil"/>
          <w:between w:val="nil"/>
        </w:pBdr>
        <w:spacing w:line="259" w:lineRule="auto"/>
        <w:rPr>
          <w:rFonts w:ascii="Calibri" w:eastAsia="Calibri" w:hAnsi="Calibri" w:cs="Calibri"/>
          <w:color w:val="000000"/>
          <w:sz w:val="22"/>
          <w:szCs w:val="22"/>
        </w:rPr>
      </w:pPr>
      <w:r>
        <w:rPr>
          <w:rFonts w:ascii="Calibri" w:eastAsia="Calibri" w:hAnsi="Calibri" w:cs="Calibri"/>
          <w:color w:val="000000"/>
          <w:sz w:val="22"/>
          <w:szCs w:val="22"/>
        </w:rPr>
        <w:t>supporting ‘longer term’ research and monitoring of educational policy</w:t>
      </w:r>
    </w:p>
    <w:p w:rsidR="00813C4C" w:rsidRDefault="00FC61EF">
      <w:pPr>
        <w:rPr>
          <w:rFonts w:ascii="Calibri" w:eastAsia="Calibri" w:hAnsi="Calibri" w:cs="Calibri"/>
          <w:color w:val="7030A0"/>
          <w:sz w:val="22"/>
          <w:szCs w:val="22"/>
          <w:u w:val="single"/>
        </w:rPr>
      </w:pPr>
      <w:r>
        <w:rPr>
          <w:rFonts w:ascii="Calibri" w:eastAsia="Calibri" w:hAnsi="Calibri" w:cs="Calibri"/>
          <w:sz w:val="22"/>
          <w:szCs w:val="22"/>
        </w:rPr>
        <w:t xml:space="preserve">The Data Sharing Agreement with the Local Authority relating to </w:t>
      </w:r>
      <w:r>
        <w:rPr>
          <w:rFonts w:ascii="Calibri" w:eastAsia="Calibri" w:hAnsi="Calibri" w:cs="Calibri"/>
          <w:b/>
          <w:sz w:val="22"/>
          <w:szCs w:val="22"/>
        </w:rPr>
        <w:t xml:space="preserve">school </w:t>
      </w:r>
      <w:r>
        <w:rPr>
          <w:rFonts w:ascii="Calibri" w:eastAsia="Calibri" w:hAnsi="Calibri" w:cs="Calibri"/>
          <w:b/>
          <w:sz w:val="22"/>
          <w:szCs w:val="22"/>
        </w:rPr>
        <w:t>workforce information</w:t>
      </w:r>
      <w:r>
        <w:rPr>
          <w:rFonts w:ascii="Calibri" w:eastAsia="Calibri" w:hAnsi="Calibri" w:cs="Calibri"/>
          <w:sz w:val="22"/>
          <w:szCs w:val="22"/>
        </w:rPr>
        <w:t xml:space="preserve"> can be found at  </w:t>
      </w:r>
      <w:hyperlink r:id="rId13">
        <w:r>
          <w:rPr>
            <w:rFonts w:ascii="Calibri" w:eastAsia="Calibri" w:hAnsi="Calibri" w:cs="Calibri"/>
            <w:color w:val="7030A0"/>
            <w:sz w:val="22"/>
            <w:szCs w:val="22"/>
            <w:u w:val="single"/>
          </w:rPr>
          <w:t>https://www.centralbedfordshire.gov.uk/info/102/performance_hub/574/data_and_information</w:t>
        </w:r>
      </w:hyperlink>
      <w:r>
        <w:rPr>
          <w:rFonts w:ascii="Calibri" w:eastAsia="Calibri" w:hAnsi="Calibri" w:cs="Calibri"/>
          <w:color w:val="7030A0"/>
          <w:sz w:val="22"/>
          <w:szCs w:val="22"/>
        </w:rPr>
        <w:t xml:space="preserve"> </w:t>
      </w:r>
    </w:p>
    <w:p w:rsidR="00813C4C" w:rsidRDefault="00813C4C">
      <w:pPr>
        <w:tabs>
          <w:tab w:val="left" w:pos="8410"/>
        </w:tabs>
        <w:rPr>
          <w:rFonts w:ascii="Calibri" w:eastAsia="Calibri" w:hAnsi="Calibri" w:cs="Calibri"/>
          <w:sz w:val="22"/>
          <w:szCs w:val="22"/>
        </w:rPr>
      </w:pPr>
      <w:bookmarkStart w:id="1" w:name="_heading=h.gjdgxs" w:colFirst="0" w:colLast="0"/>
      <w:bookmarkEnd w:id="1"/>
    </w:p>
    <w:p w:rsidR="00813C4C" w:rsidRDefault="00FC61EF">
      <w:pPr>
        <w:tabs>
          <w:tab w:val="left" w:pos="8410"/>
        </w:tabs>
        <w:rPr>
          <w:rFonts w:ascii="Calibri" w:eastAsia="Calibri" w:hAnsi="Calibri" w:cs="Calibri"/>
          <w:color w:val="0000FF"/>
          <w:sz w:val="22"/>
          <w:szCs w:val="22"/>
        </w:rPr>
      </w:pPr>
      <w:r>
        <w:rPr>
          <w:rFonts w:ascii="Calibri" w:eastAsia="Calibri" w:hAnsi="Calibri" w:cs="Calibri"/>
          <w:color w:val="0000FF"/>
          <w:sz w:val="22"/>
          <w:szCs w:val="22"/>
        </w:rPr>
        <w:t>How we keep personal data secure</w:t>
      </w:r>
    </w:p>
    <w:p w:rsidR="00813C4C" w:rsidRDefault="00FC61EF">
      <w:pPr>
        <w:rPr>
          <w:rFonts w:ascii="Calibri" w:eastAsia="Calibri" w:hAnsi="Calibri" w:cs="Calibri"/>
          <w:sz w:val="22"/>
          <w:szCs w:val="22"/>
        </w:rPr>
      </w:pPr>
      <w:r>
        <w:rPr>
          <w:rFonts w:ascii="Calibri" w:eastAsia="Calibri" w:hAnsi="Calibri" w:cs="Calibri"/>
          <w:sz w:val="22"/>
          <w:szCs w:val="22"/>
        </w:rPr>
        <w:t xml:space="preserve">We fully adhere to our Data Protection policies which outline our procedures and processes for accessing, handling and storing data safely in accordance with all the </w:t>
      </w:r>
      <w:r>
        <w:rPr>
          <w:rFonts w:ascii="Calibri" w:eastAsia="Calibri" w:hAnsi="Calibri" w:cs="Calibri"/>
          <w:color w:val="0070C0"/>
          <w:sz w:val="22"/>
          <w:szCs w:val="22"/>
        </w:rPr>
        <w:t>UK</w:t>
      </w:r>
      <w:r>
        <w:rPr>
          <w:rFonts w:ascii="Calibri" w:eastAsia="Calibri" w:hAnsi="Calibri" w:cs="Calibri"/>
          <w:sz w:val="22"/>
          <w:szCs w:val="22"/>
        </w:rPr>
        <w:t xml:space="preserve"> GDPR principles. These policies are regularly reviewed and ratified by our governors. The following processes ensure that we comply with data protection legislation in how we manage the protection of personal data:</w:t>
      </w:r>
    </w:p>
    <w:p w:rsidR="00813C4C" w:rsidRDefault="00FC61E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Our networks, file systems and server op</w:t>
      </w:r>
      <w:r>
        <w:rPr>
          <w:rFonts w:ascii="Calibri" w:eastAsia="Calibri" w:hAnsi="Calibri" w:cs="Calibri"/>
          <w:color w:val="000000"/>
          <w:sz w:val="22"/>
          <w:szCs w:val="22"/>
        </w:rPr>
        <w:t>erating systems are secured through firewalls and spyware/ virus detection programs on our servers to prevent unauthorised access to our data. We closely monitor these filtering systems in accordance with our Safeguarding and Child Protection Policies</w:t>
      </w:r>
    </w:p>
    <w:p w:rsidR="00813C4C" w:rsidRDefault="00FC61E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Data</w:t>
      </w:r>
      <w:r>
        <w:rPr>
          <w:rFonts w:ascii="Calibri" w:eastAsia="Calibri" w:hAnsi="Calibri" w:cs="Calibri"/>
          <w:color w:val="000000"/>
          <w:sz w:val="22"/>
          <w:szCs w:val="22"/>
        </w:rPr>
        <w:t xml:space="preserve"> held in a physical location within the school is held securely and only accessible by staff with appropriate authorisation </w:t>
      </w:r>
    </w:p>
    <w:p w:rsidR="00813C4C" w:rsidRDefault="00FC61E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Access to data on systems is through individual passwords which are carefully managed and monitored </w:t>
      </w:r>
    </w:p>
    <w:p w:rsidR="00813C4C" w:rsidRDefault="00FC61E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Any data that is removed from </w:t>
      </w:r>
      <w:r>
        <w:rPr>
          <w:rFonts w:ascii="Calibri" w:eastAsia="Calibri" w:hAnsi="Calibri" w:cs="Calibri"/>
          <w:color w:val="000000"/>
          <w:sz w:val="22"/>
          <w:szCs w:val="22"/>
        </w:rPr>
        <w:t>the school is minimised and encrypted</w:t>
      </w:r>
    </w:p>
    <w:p w:rsidR="00813C4C" w:rsidRDefault="00FC61E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Older data is safely removed from computers and other devices </w:t>
      </w:r>
    </w:p>
    <w:p w:rsidR="00813C4C" w:rsidRDefault="00FC61E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Data shared with the DfE and the Local Authority is shared through secure file transfer systems. Any data shared with other legitimate third parties where </w:t>
      </w:r>
      <w:r>
        <w:rPr>
          <w:rFonts w:ascii="Calibri" w:eastAsia="Calibri" w:hAnsi="Calibri" w:cs="Calibri"/>
          <w:color w:val="000000"/>
          <w:sz w:val="22"/>
          <w:szCs w:val="22"/>
        </w:rPr>
        <w:t>there is a legal basis for sharing will only be shared through secure methods.</w:t>
      </w:r>
    </w:p>
    <w:p w:rsidR="00813C4C" w:rsidRDefault="00FC61EF">
      <w:pPr>
        <w:numPr>
          <w:ilvl w:val="0"/>
          <w:numId w:val="3"/>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Data shared with third party software suppliers is controlled by the school. We will only deal with suppliers who can demonstrate that they comply with the requirements of data </w:t>
      </w:r>
      <w:r>
        <w:rPr>
          <w:rFonts w:ascii="Calibri" w:eastAsia="Calibri" w:hAnsi="Calibri" w:cs="Calibri"/>
          <w:color w:val="000000"/>
          <w:sz w:val="22"/>
          <w:szCs w:val="22"/>
        </w:rPr>
        <w:t xml:space="preserve">protection legislation and not use personal data for any other purpose than the purpose for fulfilling the functions we have contracted with them </w:t>
      </w:r>
    </w:p>
    <w:p w:rsidR="00813C4C" w:rsidRDefault="00FC61EF">
      <w:pPr>
        <w:numPr>
          <w:ilvl w:val="0"/>
          <w:numId w:val="3"/>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ensure all staff receive regular training on data protection </w:t>
      </w:r>
    </w:p>
    <w:p w:rsidR="00813C4C" w:rsidRDefault="00FC61EF">
      <w:pPr>
        <w:rPr>
          <w:rFonts w:ascii="Calibri" w:eastAsia="Calibri" w:hAnsi="Calibri" w:cs="Calibri"/>
          <w:sz w:val="22"/>
          <w:szCs w:val="22"/>
        </w:rPr>
      </w:pPr>
      <w:r>
        <w:rPr>
          <w:rFonts w:ascii="Calibri" w:eastAsia="Calibri" w:hAnsi="Calibri" w:cs="Calibri"/>
          <w:sz w:val="22"/>
          <w:szCs w:val="22"/>
        </w:rPr>
        <w:t xml:space="preserve">We also adhere to our </w:t>
      </w:r>
      <w:r>
        <w:rPr>
          <w:rFonts w:ascii="Calibri" w:eastAsia="Calibri" w:hAnsi="Calibri" w:cs="Calibri"/>
          <w:b/>
          <w:sz w:val="22"/>
          <w:szCs w:val="22"/>
        </w:rPr>
        <w:t>Data Breach Procedures</w:t>
      </w:r>
      <w:r>
        <w:rPr>
          <w:rFonts w:ascii="Calibri" w:eastAsia="Calibri" w:hAnsi="Calibri" w:cs="Calibri"/>
          <w:b/>
          <w:sz w:val="22"/>
          <w:szCs w:val="22"/>
        </w:rPr>
        <w:t xml:space="preserve"> Policy</w:t>
      </w:r>
      <w:r>
        <w:rPr>
          <w:rFonts w:ascii="Calibri" w:eastAsia="Calibri" w:hAnsi="Calibri" w:cs="Calibri"/>
          <w:sz w:val="22"/>
          <w:szCs w:val="22"/>
        </w:rPr>
        <w:t xml:space="preserve"> in the event of a data breach. These procedures explain how our school responds to occurrences of known or reported data breaches. A copy of this policy is available on our school website at </w:t>
      </w:r>
      <w:hyperlink r:id="rId14">
        <w:r>
          <w:rPr>
            <w:rFonts w:ascii="Calibri" w:eastAsia="Calibri" w:hAnsi="Calibri" w:cs="Calibri"/>
            <w:color w:val="0000FF"/>
            <w:sz w:val="22"/>
            <w:szCs w:val="22"/>
            <w:u w:val="single"/>
          </w:rPr>
          <w:t>https://www.marybassett.co.uk/page/?title=Policies&amp;pid=20</w:t>
        </w:r>
      </w:hyperlink>
    </w:p>
    <w:p w:rsidR="00813C4C" w:rsidRDefault="00FC61EF">
      <w:pPr>
        <w:pStyle w:val="Heading2"/>
        <w:rPr>
          <w:rFonts w:ascii="Calibri" w:eastAsia="Calibri" w:hAnsi="Calibri" w:cs="Calibri"/>
          <w:color w:val="0000FF"/>
          <w:sz w:val="22"/>
          <w:szCs w:val="22"/>
        </w:rPr>
      </w:pPr>
      <w:r>
        <w:rPr>
          <w:rFonts w:ascii="Calibri" w:eastAsia="Calibri" w:hAnsi="Calibri" w:cs="Calibri"/>
          <w:color w:val="0000FF"/>
          <w:sz w:val="22"/>
          <w:szCs w:val="22"/>
        </w:rPr>
        <w:lastRenderedPageBreak/>
        <w:t>Requesting access to your personal data</w:t>
      </w:r>
    </w:p>
    <w:p w:rsidR="00813C4C" w:rsidRDefault="00FC61EF">
      <w:pPr>
        <w:rPr>
          <w:rFonts w:ascii="Calibri" w:eastAsia="Calibri" w:hAnsi="Calibri" w:cs="Calibri"/>
          <w:sz w:val="22"/>
          <w:szCs w:val="22"/>
        </w:rPr>
      </w:pPr>
      <w:r>
        <w:rPr>
          <w:rFonts w:ascii="Calibri" w:eastAsia="Calibri" w:hAnsi="Calibri" w:cs="Calibri"/>
          <w:sz w:val="22"/>
          <w:szCs w:val="22"/>
        </w:rPr>
        <w:t>Under data protection regulations, as a staff member, you have the following rights:</w:t>
      </w:r>
    </w:p>
    <w:p w:rsidR="00813C4C" w:rsidRDefault="00FC61EF">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Right to be informed </w:t>
      </w:r>
    </w:p>
    <w:p w:rsidR="00813C4C" w:rsidRDefault="00FC61EF">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Right to access to your personal information </w:t>
      </w:r>
    </w:p>
    <w:p w:rsidR="00813C4C" w:rsidRDefault="00FC61EF">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have inaccurate personal data rectified, blocked, erased or destroyed in certain circumstances</w:t>
      </w:r>
    </w:p>
    <w:p w:rsidR="00813C4C" w:rsidRDefault="00FC61EF">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object to processing of personal data that is likely to cause, or is causing, damage or distress</w:t>
      </w:r>
    </w:p>
    <w:p w:rsidR="00813C4C" w:rsidRDefault="00FC61EF">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restrict processing for the purpose of direct marketing</w:t>
      </w:r>
    </w:p>
    <w:p w:rsidR="00813C4C" w:rsidRDefault="00FC61EF">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data portability</w:t>
      </w:r>
    </w:p>
    <w:p w:rsidR="00813C4C" w:rsidRDefault="00FC61EF">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object to decisions being taken by automated means</w:t>
      </w:r>
    </w:p>
    <w:p w:rsidR="00813C4C" w:rsidRDefault="00FC61EF">
      <w:pPr>
        <w:numPr>
          <w:ilvl w:val="0"/>
          <w:numId w:val="5"/>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Right to claim compensation for damages caused by a breach of the Data Protection regulations </w:t>
      </w:r>
    </w:p>
    <w:p w:rsidR="00813C4C" w:rsidRDefault="00FC61EF">
      <w:pPr>
        <w:rPr>
          <w:rFonts w:ascii="Calibri" w:eastAsia="Calibri" w:hAnsi="Calibri" w:cs="Calibri"/>
          <w:sz w:val="22"/>
          <w:szCs w:val="22"/>
        </w:rPr>
      </w:pPr>
      <w:r>
        <w:rPr>
          <w:rFonts w:ascii="Calibri" w:eastAsia="Calibri" w:hAnsi="Calibri" w:cs="Calibri"/>
          <w:sz w:val="22"/>
          <w:szCs w:val="22"/>
        </w:rPr>
        <w:t xml:space="preserve">It </w:t>
      </w:r>
      <w:r>
        <w:rPr>
          <w:rFonts w:ascii="Calibri" w:eastAsia="Calibri" w:hAnsi="Calibri" w:cs="Calibri"/>
          <w:color w:val="000000"/>
          <w:sz w:val="22"/>
          <w:szCs w:val="22"/>
        </w:rPr>
        <w:t>should</w:t>
      </w:r>
      <w:r>
        <w:rPr>
          <w:rFonts w:ascii="Calibri" w:eastAsia="Calibri" w:hAnsi="Calibri" w:cs="Calibri"/>
          <w:sz w:val="22"/>
          <w:szCs w:val="22"/>
        </w:rPr>
        <w:t xml:space="preserve"> </w:t>
      </w:r>
      <w:r>
        <w:rPr>
          <w:rFonts w:ascii="Calibri" w:eastAsia="Calibri" w:hAnsi="Calibri" w:cs="Calibri"/>
          <w:sz w:val="22"/>
          <w:szCs w:val="22"/>
        </w:rPr>
        <w:t>be noted that some of these rights will not apply in circumstances where allowing them would significantly reduce or prevent our ability to perform our duties as a school and safeguard the children in our care.</w:t>
      </w:r>
    </w:p>
    <w:p w:rsidR="00813C4C" w:rsidRDefault="00FC61EF">
      <w:pPr>
        <w:rPr>
          <w:rFonts w:ascii="Calibri" w:eastAsia="Calibri" w:hAnsi="Calibri" w:cs="Calibri"/>
          <w:sz w:val="22"/>
          <w:szCs w:val="22"/>
        </w:rPr>
      </w:pPr>
      <w:r>
        <w:rPr>
          <w:rFonts w:ascii="Calibri" w:eastAsia="Calibri" w:hAnsi="Calibri" w:cs="Calibri"/>
          <w:sz w:val="22"/>
          <w:szCs w:val="22"/>
        </w:rPr>
        <w:t>You do have the right to request access to yo</w:t>
      </w:r>
      <w:r>
        <w:rPr>
          <w:rFonts w:ascii="Calibri" w:eastAsia="Calibri" w:hAnsi="Calibri" w:cs="Calibri"/>
          <w:sz w:val="22"/>
          <w:szCs w:val="22"/>
        </w:rPr>
        <w:t xml:space="preserve">ur personal information that we hold. To request access to your personal information, you can make a </w:t>
      </w:r>
      <w:r>
        <w:rPr>
          <w:rFonts w:ascii="Calibri" w:eastAsia="Calibri" w:hAnsi="Calibri" w:cs="Calibri"/>
          <w:b/>
          <w:sz w:val="22"/>
          <w:szCs w:val="22"/>
        </w:rPr>
        <w:t xml:space="preserve">Subject Access Request (SAR). </w:t>
      </w:r>
      <w:r>
        <w:rPr>
          <w:rFonts w:ascii="Calibri" w:eastAsia="Calibri" w:hAnsi="Calibri" w:cs="Calibri"/>
          <w:sz w:val="22"/>
          <w:szCs w:val="22"/>
        </w:rPr>
        <w:t>For further information about this contact the School Business Manager – sbm@marybassett.co.uk</w:t>
      </w:r>
    </w:p>
    <w:p w:rsidR="00813C4C" w:rsidRDefault="00FC61EF">
      <w:pPr>
        <w:rPr>
          <w:rFonts w:ascii="Calibri" w:eastAsia="Calibri" w:hAnsi="Calibri" w:cs="Calibri"/>
          <w:color w:val="000000"/>
          <w:sz w:val="22"/>
          <w:szCs w:val="22"/>
        </w:rPr>
      </w:pPr>
      <w:r>
        <w:rPr>
          <w:rFonts w:ascii="Calibri" w:eastAsia="Calibri" w:hAnsi="Calibri" w:cs="Calibri"/>
          <w:color w:val="000000"/>
          <w:sz w:val="22"/>
          <w:szCs w:val="22"/>
        </w:rPr>
        <w:t>Our school will follow procedu</w:t>
      </w:r>
      <w:r>
        <w:rPr>
          <w:rFonts w:ascii="Calibri" w:eastAsia="Calibri" w:hAnsi="Calibri" w:cs="Calibri"/>
          <w:color w:val="000000"/>
          <w:sz w:val="22"/>
          <w:szCs w:val="22"/>
        </w:rPr>
        <w:t xml:space="preserve">res outlined in our </w:t>
      </w:r>
      <w:r>
        <w:rPr>
          <w:rFonts w:ascii="Calibri" w:eastAsia="Calibri" w:hAnsi="Calibri" w:cs="Calibri"/>
          <w:b/>
          <w:color w:val="000000"/>
          <w:sz w:val="22"/>
          <w:szCs w:val="22"/>
        </w:rPr>
        <w:t>Subject Access Request Policy</w:t>
      </w:r>
      <w:r>
        <w:rPr>
          <w:rFonts w:ascii="Calibri" w:eastAsia="Calibri" w:hAnsi="Calibri" w:cs="Calibri"/>
          <w:color w:val="000000"/>
          <w:sz w:val="22"/>
          <w:szCs w:val="22"/>
        </w:rPr>
        <w:t xml:space="preserve"> available from our website </w:t>
      </w:r>
      <w:r>
        <w:rPr>
          <w:rFonts w:ascii="Calibri" w:eastAsia="Calibri" w:hAnsi="Calibri" w:cs="Calibri"/>
          <w:color w:val="000000"/>
          <w:sz w:val="22"/>
          <w:szCs w:val="22"/>
        </w:rPr>
        <w:br/>
      </w:r>
      <w:hyperlink r:id="rId15">
        <w:r>
          <w:rPr>
            <w:rFonts w:ascii="Calibri" w:eastAsia="Calibri" w:hAnsi="Calibri" w:cs="Calibri"/>
            <w:color w:val="0000FF"/>
            <w:sz w:val="22"/>
            <w:szCs w:val="22"/>
            <w:u w:val="single"/>
          </w:rPr>
          <w:t>https://www.marybassett.co.uk/page/?title=Privacy+Notice&amp;pid=30</w:t>
        </w:r>
      </w:hyperlink>
      <w:r>
        <w:rPr>
          <w:rFonts w:ascii="Calibri" w:eastAsia="Calibri" w:hAnsi="Calibri" w:cs="Calibri"/>
          <w:color w:val="000000"/>
          <w:sz w:val="22"/>
          <w:szCs w:val="22"/>
        </w:rPr>
        <w:t xml:space="preserve"> which follows the guidelines promoted by the data protection regulations.</w:t>
      </w:r>
    </w:p>
    <w:p w:rsidR="00813C4C" w:rsidRDefault="00FC61EF">
      <w:pPr>
        <w:rPr>
          <w:rFonts w:ascii="Calibri" w:eastAsia="Calibri" w:hAnsi="Calibri" w:cs="Calibri"/>
          <w:color w:val="000000"/>
          <w:sz w:val="22"/>
          <w:szCs w:val="22"/>
        </w:rPr>
      </w:pPr>
      <w:r>
        <w:rPr>
          <w:rFonts w:ascii="Calibri" w:eastAsia="Calibri" w:hAnsi="Calibri" w:cs="Calibri"/>
          <w:color w:val="000000"/>
          <w:sz w:val="22"/>
          <w:szCs w:val="22"/>
        </w:rPr>
        <w:t xml:space="preserve">Please note that whilst we aim to respond to requests within the required time period of one month, we may not be able to honour this time period if we receive requests just before </w:t>
      </w:r>
      <w:r>
        <w:rPr>
          <w:rFonts w:ascii="Calibri" w:eastAsia="Calibri" w:hAnsi="Calibri" w:cs="Calibri"/>
          <w:color w:val="000000"/>
          <w:sz w:val="22"/>
          <w:szCs w:val="22"/>
        </w:rPr>
        <w:t>or during school holidays. If the nature of the request is complex and/or the request falls within a holiday period, we will aim to reach a mutually agreed alternative time period.</w:t>
      </w:r>
    </w:p>
    <w:p w:rsidR="00813C4C" w:rsidRDefault="00FC61EF">
      <w:pPr>
        <w:pStyle w:val="Heading2"/>
        <w:rPr>
          <w:rFonts w:ascii="Calibri" w:eastAsia="Calibri" w:hAnsi="Calibri" w:cs="Calibri"/>
          <w:color w:val="0000FF"/>
          <w:sz w:val="22"/>
          <w:szCs w:val="22"/>
        </w:rPr>
      </w:pPr>
      <w:r>
        <w:rPr>
          <w:rFonts w:ascii="Calibri" w:eastAsia="Calibri" w:hAnsi="Calibri" w:cs="Calibri"/>
          <w:color w:val="0000FF"/>
          <w:sz w:val="22"/>
          <w:szCs w:val="22"/>
        </w:rPr>
        <w:t xml:space="preserve">How long we keep personal information </w:t>
      </w:r>
    </w:p>
    <w:p w:rsidR="00813C4C" w:rsidRDefault="00FC61EF">
      <w:pPr>
        <w:rPr>
          <w:rFonts w:ascii="Calibri" w:eastAsia="Calibri" w:hAnsi="Calibri" w:cs="Calibri"/>
          <w:sz w:val="22"/>
          <w:szCs w:val="22"/>
        </w:rPr>
      </w:pPr>
      <w:r>
        <w:rPr>
          <w:rFonts w:ascii="Calibri" w:eastAsia="Calibri" w:hAnsi="Calibri" w:cs="Calibri"/>
          <w:sz w:val="22"/>
          <w:szCs w:val="22"/>
        </w:rPr>
        <w:t>We hold staff data for the period de</w:t>
      </w:r>
      <w:r>
        <w:rPr>
          <w:rFonts w:ascii="Calibri" w:eastAsia="Calibri" w:hAnsi="Calibri" w:cs="Calibri"/>
          <w:sz w:val="22"/>
          <w:szCs w:val="22"/>
        </w:rPr>
        <w:t xml:space="preserve">termined appropriate for the different types of data we hold. </w:t>
      </w:r>
      <w:r>
        <w:rPr>
          <w:rFonts w:ascii="Calibri" w:eastAsia="Calibri" w:hAnsi="Calibri" w:cs="Calibri"/>
          <w:sz w:val="22"/>
          <w:szCs w:val="22"/>
        </w:rPr>
        <w:br/>
        <w:t>We will keep information for the minimum period necessary in accordance with DfE’s data retention recommendations which take into account legal and safeguarding considerations linked to the typ</w:t>
      </w:r>
      <w:r>
        <w:rPr>
          <w:rFonts w:ascii="Calibri" w:eastAsia="Calibri" w:hAnsi="Calibri" w:cs="Calibri"/>
          <w:sz w:val="22"/>
          <w:szCs w:val="22"/>
        </w:rPr>
        <w:t xml:space="preserve">es of data held. Our </w:t>
      </w:r>
      <w:r>
        <w:rPr>
          <w:rFonts w:ascii="Calibri" w:eastAsia="Calibri" w:hAnsi="Calibri" w:cs="Calibri"/>
          <w:b/>
          <w:sz w:val="22"/>
          <w:szCs w:val="22"/>
        </w:rPr>
        <w:t>Data Retention Schedule</w:t>
      </w:r>
      <w:r>
        <w:rPr>
          <w:rFonts w:ascii="Calibri" w:eastAsia="Calibri" w:hAnsi="Calibri" w:cs="Calibri"/>
          <w:sz w:val="22"/>
          <w:szCs w:val="22"/>
        </w:rPr>
        <w:t xml:space="preserve"> can be found on our website at </w:t>
      </w:r>
      <w:hyperlink r:id="rId16">
        <w:r>
          <w:rPr>
            <w:rFonts w:ascii="Calibri" w:eastAsia="Calibri" w:hAnsi="Calibri" w:cs="Calibri"/>
            <w:color w:val="0000FF"/>
            <w:sz w:val="22"/>
            <w:szCs w:val="22"/>
            <w:u w:val="single"/>
          </w:rPr>
          <w:t>https://www.marybassett.co.uk/page/?title=Policies&amp;pid=20</w:t>
        </w:r>
      </w:hyperlink>
    </w:p>
    <w:p w:rsidR="00813C4C" w:rsidRDefault="00FC61EF">
      <w:pPr>
        <w:rPr>
          <w:rFonts w:ascii="Calibri" w:eastAsia="Calibri" w:hAnsi="Calibri" w:cs="Calibri"/>
          <w:sz w:val="22"/>
          <w:szCs w:val="22"/>
        </w:rPr>
      </w:pPr>
      <w:r>
        <w:rPr>
          <w:rFonts w:ascii="Calibri" w:eastAsia="Calibri" w:hAnsi="Calibri" w:cs="Calibri"/>
          <w:sz w:val="22"/>
          <w:szCs w:val="22"/>
        </w:rPr>
        <w:t xml:space="preserve">All information is held securely and will be </w:t>
      </w:r>
      <w:r>
        <w:rPr>
          <w:rFonts w:ascii="Calibri" w:eastAsia="Calibri" w:hAnsi="Calibri" w:cs="Calibri"/>
          <w:sz w:val="22"/>
          <w:szCs w:val="22"/>
        </w:rPr>
        <w:t xml:space="preserve">destroyed as appropriate under secure and confidential conditions. </w:t>
      </w:r>
    </w:p>
    <w:p w:rsidR="00813C4C" w:rsidRDefault="00FC61EF">
      <w:pPr>
        <w:rPr>
          <w:rFonts w:ascii="Calibri" w:eastAsia="Calibri" w:hAnsi="Calibri" w:cs="Calibri"/>
          <w:b/>
          <w:color w:val="0000FF"/>
          <w:sz w:val="22"/>
          <w:szCs w:val="22"/>
        </w:rPr>
      </w:pPr>
      <w:r>
        <w:rPr>
          <w:rFonts w:ascii="Calibri" w:eastAsia="Calibri" w:hAnsi="Calibri" w:cs="Calibri"/>
          <w:b/>
          <w:color w:val="0000FF"/>
          <w:sz w:val="22"/>
          <w:szCs w:val="22"/>
        </w:rPr>
        <w:t xml:space="preserve">Let us know of any changes to personal information and emergency contact information </w:t>
      </w:r>
    </w:p>
    <w:p w:rsidR="00813C4C" w:rsidRDefault="00FC61EF">
      <w:pPr>
        <w:rPr>
          <w:rFonts w:ascii="Calibri" w:eastAsia="Calibri" w:hAnsi="Calibri" w:cs="Calibri"/>
          <w:sz w:val="22"/>
          <w:szCs w:val="22"/>
        </w:rPr>
      </w:pPr>
      <w:r>
        <w:rPr>
          <w:rFonts w:ascii="Calibri" w:eastAsia="Calibri" w:hAnsi="Calibri" w:cs="Calibri"/>
          <w:sz w:val="22"/>
          <w:szCs w:val="22"/>
        </w:rPr>
        <w:t>As a matter of course, we will contact you at least once a year to ensure that all the personal information and emergency contact details we have for you is accurate and up-to-date. We would encourage you to inform the school manager of any changes to your</w:t>
      </w:r>
      <w:r>
        <w:rPr>
          <w:rFonts w:ascii="Calibri" w:eastAsia="Calibri" w:hAnsi="Calibri" w:cs="Calibri"/>
          <w:sz w:val="22"/>
          <w:szCs w:val="22"/>
        </w:rPr>
        <w:t xml:space="preserve"> personal details as soon as possible.</w:t>
      </w:r>
    </w:p>
    <w:p w:rsidR="00813C4C" w:rsidRDefault="00FC61EF">
      <w:pPr>
        <w:rPr>
          <w:rFonts w:ascii="Calibri" w:eastAsia="Calibri" w:hAnsi="Calibri" w:cs="Calibri"/>
          <w:b/>
          <w:color w:val="0000FF"/>
          <w:sz w:val="22"/>
          <w:szCs w:val="22"/>
        </w:rPr>
      </w:pPr>
      <w:r>
        <w:rPr>
          <w:rFonts w:ascii="Calibri" w:eastAsia="Calibri" w:hAnsi="Calibri" w:cs="Calibri"/>
          <w:b/>
          <w:color w:val="0000FF"/>
          <w:sz w:val="22"/>
          <w:szCs w:val="22"/>
        </w:rPr>
        <w:lastRenderedPageBreak/>
        <w:t>Reporting concerns about our data protection processes</w:t>
      </w:r>
    </w:p>
    <w:p w:rsidR="00813C4C" w:rsidRDefault="00FC61EF">
      <w:pPr>
        <w:rPr>
          <w:rFonts w:ascii="Calibri" w:eastAsia="Calibri" w:hAnsi="Calibri" w:cs="Calibri"/>
          <w:sz w:val="22"/>
          <w:szCs w:val="22"/>
        </w:rPr>
      </w:pPr>
      <w:r>
        <w:rPr>
          <w:rFonts w:ascii="Calibri" w:eastAsia="Calibri" w:hAnsi="Calibri" w:cs="Calibri"/>
          <w:color w:val="000000"/>
          <w:sz w:val="22"/>
          <w:szCs w:val="22"/>
        </w:rPr>
        <w:t xml:space="preserve">If you have a concern about the way we are collecting or using your personal data, we request that you raise your concern with us in the first instance by contacting </w:t>
      </w:r>
      <w:r>
        <w:rPr>
          <w:rFonts w:ascii="Calibri" w:eastAsia="Calibri" w:hAnsi="Calibri" w:cs="Calibri"/>
          <w:sz w:val="22"/>
          <w:szCs w:val="22"/>
        </w:rPr>
        <w:t>the Headteacher</w:t>
      </w:r>
      <w:r>
        <w:rPr>
          <w:rFonts w:ascii="Calibri" w:eastAsia="Calibri" w:hAnsi="Calibri" w:cs="Calibri"/>
          <w:color w:val="000000"/>
          <w:sz w:val="22"/>
          <w:szCs w:val="22"/>
        </w:rPr>
        <w:t xml:space="preserve">. Alternatively, you can contact the Information Commissioner’s Office at </w:t>
      </w:r>
      <w:hyperlink r:id="rId17">
        <w:r>
          <w:rPr>
            <w:rFonts w:ascii="Calibri" w:eastAsia="Calibri" w:hAnsi="Calibri" w:cs="Calibri"/>
            <w:color w:val="0000FF"/>
            <w:sz w:val="22"/>
            <w:szCs w:val="22"/>
            <w:u w:val="single"/>
          </w:rPr>
          <w:t>https://ico.org.uk/concerns/</w:t>
        </w:r>
      </w:hyperlink>
    </w:p>
    <w:p w:rsidR="00813C4C" w:rsidRDefault="00FC61EF">
      <w:pPr>
        <w:rPr>
          <w:rFonts w:ascii="Calibri" w:eastAsia="Calibri" w:hAnsi="Calibri" w:cs="Calibri"/>
          <w:b/>
          <w:color w:val="0000FF"/>
          <w:sz w:val="22"/>
          <w:szCs w:val="22"/>
        </w:rPr>
      </w:pPr>
      <w:r>
        <w:rPr>
          <w:rFonts w:ascii="Calibri" w:eastAsia="Calibri" w:hAnsi="Calibri" w:cs="Calibri"/>
          <w:b/>
          <w:color w:val="0000FF"/>
          <w:sz w:val="22"/>
          <w:szCs w:val="22"/>
        </w:rPr>
        <w:t>Keeping you informed through this Privacy Notice</w:t>
      </w:r>
    </w:p>
    <w:p w:rsidR="00813C4C" w:rsidRDefault="00FC61EF">
      <w:pPr>
        <w:widowControl w:val="0"/>
        <w:pBdr>
          <w:top w:val="nil"/>
          <w:left w:val="nil"/>
          <w:bottom w:val="nil"/>
          <w:right w:val="nil"/>
          <w:between w:val="nil"/>
        </w:pBdr>
        <w:spacing w:after="240" w:line="240" w:lineRule="auto"/>
        <w:rPr>
          <w:rFonts w:ascii="Calibri" w:eastAsia="Calibri" w:hAnsi="Calibri" w:cs="Calibri"/>
          <w:color w:val="000000"/>
          <w:sz w:val="22"/>
          <w:szCs w:val="22"/>
        </w:rPr>
      </w:pPr>
      <w:r>
        <w:rPr>
          <w:rFonts w:ascii="Calibri" w:eastAsia="Calibri" w:hAnsi="Calibri" w:cs="Calibri"/>
          <w:color w:val="000000"/>
          <w:sz w:val="22"/>
          <w:szCs w:val="22"/>
        </w:rPr>
        <w:t>We aim to keep you informed of any changes to our data collections and data protection obligations through this Privacy Notice – th</w:t>
      </w:r>
      <w:r>
        <w:rPr>
          <w:rFonts w:ascii="Calibri" w:eastAsia="Calibri" w:hAnsi="Calibri" w:cs="Calibri"/>
          <w:color w:val="000000"/>
          <w:sz w:val="22"/>
          <w:szCs w:val="22"/>
        </w:rPr>
        <w:t xml:space="preserve">e latest copy will be available on our website at </w:t>
      </w:r>
      <w:hyperlink r:id="rId18">
        <w:r>
          <w:rPr>
            <w:rFonts w:ascii="Calibri" w:eastAsia="Calibri" w:hAnsi="Calibri" w:cs="Calibri"/>
            <w:color w:val="0000FF"/>
            <w:sz w:val="22"/>
            <w:szCs w:val="22"/>
            <w:u w:val="single"/>
          </w:rPr>
          <w:t>https://www.marybassett.co.uk/page/?title=Privacy+Notice&amp;pid=30</w:t>
        </w:r>
      </w:hyperlink>
      <w:r>
        <w:rPr>
          <w:rFonts w:ascii="Calibri" w:eastAsia="Calibri" w:hAnsi="Calibri" w:cs="Calibri"/>
          <w:color w:val="000000"/>
          <w:sz w:val="22"/>
          <w:szCs w:val="22"/>
        </w:rPr>
        <w:br/>
      </w:r>
    </w:p>
    <w:p w:rsidR="00813C4C" w:rsidRDefault="00FC61EF">
      <w:pPr>
        <w:widowControl w:val="0"/>
        <w:pBdr>
          <w:top w:val="nil"/>
          <w:left w:val="nil"/>
          <w:bottom w:val="nil"/>
          <w:right w:val="nil"/>
          <w:between w:val="nil"/>
        </w:pBdr>
        <w:spacing w:after="240" w:line="240" w:lineRule="auto"/>
        <w:rPr>
          <w:rFonts w:ascii="Calibri" w:eastAsia="Calibri" w:hAnsi="Calibri" w:cs="Calibri"/>
          <w:b/>
          <w:color w:val="0000FF"/>
          <w:sz w:val="22"/>
          <w:szCs w:val="22"/>
        </w:rPr>
      </w:pPr>
      <w:r>
        <w:rPr>
          <w:rFonts w:ascii="Calibri" w:eastAsia="Calibri" w:hAnsi="Calibri" w:cs="Calibri"/>
          <w:b/>
          <w:color w:val="0000FF"/>
          <w:sz w:val="22"/>
          <w:szCs w:val="22"/>
        </w:rPr>
        <w:t>Why the Department for Education (DfE) hold and share school workforce data</w:t>
      </w:r>
    </w:p>
    <w:p w:rsidR="00813C4C" w:rsidRDefault="00FC61EF">
      <w:pPr>
        <w:spacing w:after="0" w:line="240" w:lineRule="auto"/>
        <w:rPr>
          <w:rFonts w:ascii="Calibri" w:eastAsia="Calibri" w:hAnsi="Calibri" w:cs="Calibri"/>
          <w:sz w:val="22"/>
          <w:szCs w:val="22"/>
        </w:rPr>
      </w:pPr>
      <w:r>
        <w:rPr>
          <w:rFonts w:ascii="Calibri" w:eastAsia="Calibri" w:hAnsi="Calibri" w:cs="Calibri"/>
          <w:sz w:val="22"/>
          <w:szCs w:val="22"/>
        </w:rPr>
        <w:t>The DfE’s main source of school workforce data comes from the school workforce census returns from schools and provides information to the department on:</w:t>
      </w:r>
    </w:p>
    <w:p w:rsidR="00813C4C" w:rsidRDefault="00813C4C">
      <w:pPr>
        <w:spacing w:after="0" w:line="240" w:lineRule="auto"/>
        <w:rPr>
          <w:rFonts w:ascii="Calibri" w:eastAsia="Calibri" w:hAnsi="Calibri" w:cs="Calibri"/>
          <w:sz w:val="22"/>
          <w:szCs w:val="22"/>
        </w:rPr>
      </w:pPr>
    </w:p>
    <w:p w:rsidR="00813C4C" w:rsidRDefault="00FC61EF">
      <w:pPr>
        <w:widowControl w:val="0"/>
        <w:numPr>
          <w:ilvl w:val="0"/>
          <w:numId w:val="7"/>
        </w:numPr>
        <w:spacing w:after="0" w:line="240" w:lineRule="auto"/>
        <w:rPr>
          <w:rFonts w:ascii="Calibri" w:eastAsia="Calibri" w:hAnsi="Calibri" w:cs="Calibri"/>
          <w:sz w:val="22"/>
          <w:szCs w:val="22"/>
        </w:rPr>
      </w:pPr>
      <w:r>
        <w:rPr>
          <w:rFonts w:ascii="Calibri" w:eastAsia="Calibri" w:hAnsi="Calibri" w:cs="Calibri"/>
          <w:sz w:val="22"/>
          <w:szCs w:val="22"/>
        </w:rPr>
        <w:t>Staff pay bills</w:t>
      </w:r>
    </w:p>
    <w:p w:rsidR="00813C4C" w:rsidRDefault="00FC61EF">
      <w:pPr>
        <w:widowControl w:val="0"/>
        <w:numPr>
          <w:ilvl w:val="0"/>
          <w:numId w:val="7"/>
        </w:numPr>
        <w:spacing w:after="0" w:line="240" w:lineRule="auto"/>
        <w:rPr>
          <w:rFonts w:ascii="Calibri" w:eastAsia="Calibri" w:hAnsi="Calibri" w:cs="Calibri"/>
          <w:sz w:val="22"/>
          <w:szCs w:val="22"/>
        </w:rPr>
      </w:pPr>
      <w:r>
        <w:rPr>
          <w:rFonts w:ascii="Calibri" w:eastAsia="Calibri" w:hAnsi="Calibri" w:cs="Calibri"/>
          <w:sz w:val="22"/>
          <w:szCs w:val="22"/>
        </w:rPr>
        <w:t>Staff tur</w:t>
      </w:r>
      <w:r>
        <w:rPr>
          <w:rFonts w:ascii="Calibri" w:eastAsia="Calibri" w:hAnsi="Calibri" w:cs="Calibri"/>
          <w:sz w:val="22"/>
          <w:szCs w:val="22"/>
        </w:rPr>
        <w:t>nover</w:t>
      </w:r>
    </w:p>
    <w:p w:rsidR="00813C4C" w:rsidRDefault="00FC61EF">
      <w:pPr>
        <w:widowControl w:val="0"/>
        <w:numPr>
          <w:ilvl w:val="0"/>
          <w:numId w:val="7"/>
        </w:numPr>
        <w:spacing w:after="0" w:line="240" w:lineRule="auto"/>
        <w:rPr>
          <w:rFonts w:ascii="Calibri" w:eastAsia="Calibri" w:hAnsi="Calibri" w:cs="Calibri"/>
          <w:sz w:val="22"/>
          <w:szCs w:val="22"/>
        </w:rPr>
      </w:pPr>
      <w:r>
        <w:rPr>
          <w:rFonts w:ascii="Calibri" w:eastAsia="Calibri" w:hAnsi="Calibri" w:cs="Calibri"/>
          <w:sz w:val="22"/>
          <w:szCs w:val="22"/>
        </w:rPr>
        <w:t>Absences</w:t>
      </w:r>
    </w:p>
    <w:p w:rsidR="00813C4C" w:rsidRDefault="00813C4C">
      <w:pPr>
        <w:spacing w:after="0" w:line="240" w:lineRule="auto"/>
        <w:rPr>
          <w:rFonts w:ascii="Calibri" w:eastAsia="Calibri" w:hAnsi="Calibri" w:cs="Calibri"/>
          <w:sz w:val="22"/>
          <w:szCs w:val="22"/>
        </w:rPr>
      </w:pPr>
    </w:p>
    <w:p w:rsidR="00813C4C" w:rsidRDefault="00FC61EF">
      <w:pPr>
        <w:spacing w:after="0" w:line="240" w:lineRule="auto"/>
        <w:rPr>
          <w:rFonts w:ascii="Calibri" w:eastAsia="Calibri" w:hAnsi="Calibri" w:cs="Calibri"/>
          <w:sz w:val="22"/>
          <w:szCs w:val="22"/>
        </w:rPr>
      </w:pPr>
      <w:r>
        <w:rPr>
          <w:rFonts w:ascii="Calibri" w:eastAsia="Calibri" w:hAnsi="Calibri" w:cs="Calibri"/>
          <w:sz w:val="22"/>
          <w:szCs w:val="22"/>
        </w:rPr>
        <w:t xml:space="preserve">School workforce information also informs the departmental policy on pay and the monitoring of the effectiveness and diversity of the school workforce. </w:t>
      </w:r>
    </w:p>
    <w:p w:rsidR="00813C4C" w:rsidRDefault="00FC61EF">
      <w:pPr>
        <w:rPr>
          <w:rFonts w:ascii="Calibri" w:eastAsia="Calibri" w:hAnsi="Calibri" w:cs="Calibri"/>
          <w:sz w:val="22"/>
          <w:szCs w:val="22"/>
        </w:rPr>
      </w:pPr>
      <w:r>
        <w:rPr>
          <w:rFonts w:ascii="Calibri" w:eastAsia="Calibri" w:hAnsi="Calibri" w:cs="Calibri"/>
          <w:sz w:val="22"/>
          <w:szCs w:val="22"/>
        </w:rPr>
        <w:br/>
        <w:t>The Department may share information about school employees with third parties who pro</w:t>
      </w:r>
      <w:r>
        <w:rPr>
          <w:rFonts w:ascii="Calibri" w:eastAsia="Calibri" w:hAnsi="Calibri" w:cs="Calibri"/>
          <w:sz w:val="22"/>
          <w:szCs w:val="22"/>
        </w:rPr>
        <w:t>mote the education or well-being of children or the effective deployment of school staff in England by:</w:t>
      </w:r>
    </w:p>
    <w:p w:rsidR="00813C4C" w:rsidRDefault="00FC61EF">
      <w:pPr>
        <w:widowControl w:val="0"/>
        <w:numPr>
          <w:ilvl w:val="0"/>
          <w:numId w:val="6"/>
        </w:numPr>
        <w:spacing w:after="0" w:line="240" w:lineRule="auto"/>
        <w:rPr>
          <w:rFonts w:ascii="Calibri" w:eastAsia="Calibri" w:hAnsi="Calibri" w:cs="Calibri"/>
          <w:sz w:val="22"/>
          <w:szCs w:val="22"/>
        </w:rPr>
      </w:pPr>
      <w:r>
        <w:rPr>
          <w:rFonts w:ascii="Calibri" w:eastAsia="Calibri" w:hAnsi="Calibri" w:cs="Calibri"/>
          <w:sz w:val="22"/>
          <w:szCs w:val="22"/>
        </w:rPr>
        <w:t>conducting research or analysis</w:t>
      </w:r>
    </w:p>
    <w:p w:rsidR="00813C4C" w:rsidRDefault="00FC61EF">
      <w:pPr>
        <w:widowControl w:val="0"/>
        <w:numPr>
          <w:ilvl w:val="0"/>
          <w:numId w:val="6"/>
        </w:numPr>
        <w:spacing w:after="0" w:line="240" w:lineRule="auto"/>
        <w:rPr>
          <w:rFonts w:ascii="Calibri" w:eastAsia="Calibri" w:hAnsi="Calibri" w:cs="Calibri"/>
          <w:sz w:val="22"/>
          <w:szCs w:val="22"/>
        </w:rPr>
      </w:pPr>
      <w:r>
        <w:rPr>
          <w:rFonts w:ascii="Calibri" w:eastAsia="Calibri" w:hAnsi="Calibri" w:cs="Calibri"/>
          <w:sz w:val="22"/>
          <w:szCs w:val="22"/>
        </w:rPr>
        <w:t>producing statistics</w:t>
      </w:r>
    </w:p>
    <w:p w:rsidR="00813C4C" w:rsidRDefault="00FC61EF">
      <w:pPr>
        <w:widowControl w:val="0"/>
        <w:numPr>
          <w:ilvl w:val="0"/>
          <w:numId w:val="6"/>
        </w:numPr>
        <w:spacing w:after="0" w:line="240" w:lineRule="auto"/>
        <w:rPr>
          <w:rFonts w:ascii="Calibri" w:eastAsia="Calibri" w:hAnsi="Calibri" w:cs="Calibri"/>
          <w:sz w:val="22"/>
          <w:szCs w:val="22"/>
        </w:rPr>
      </w:pPr>
      <w:r>
        <w:rPr>
          <w:rFonts w:ascii="Calibri" w:eastAsia="Calibri" w:hAnsi="Calibri" w:cs="Calibri"/>
          <w:sz w:val="22"/>
          <w:szCs w:val="22"/>
        </w:rPr>
        <w:t>providing information, advice or guidance</w:t>
      </w:r>
    </w:p>
    <w:p w:rsidR="00813C4C" w:rsidRDefault="00813C4C">
      <w:pPr>
        <w:rPr>
          <w:rFonts w:ascii="Calibri" w:eastAsia="Calibri" w:hAnsi="Calibri" w:cs="Calibri"/>
          <w:sz w:val="22"/>
          <w:szCs w:val="22"/>
        </w:rPr>
      </w:pPr>
    </w:p>
    <w:p w:rsidR="00813C4C" w:rsidRDefault="00FC61EF">
      <w:pPr>
        <w:rPr>
          <w:rFonts w:ascii="Calibri" w:eastAsia="Calibri" w:hAnsi="Calibri" w:cs="Calibri"/>
          <w:sz w:val="22"/>
          <w:szCs w:val="22"/>
        </w:rPr>
      </w:pPr>
      <w:r>
        <w:rPr>
          <w:rFonts w:ascii="Calibri" w:eastAsia="Calibri" w:hAnsi="Calibri" w:cs="Calibri"/>
          <w:sz w:val="22"/>
          <w:szCs w:val="22"/>
        </w:rPr>
        <w:t>The DfE has robust processes in place to ensure that the</w:t>
      </w:r>
      <w:r>
        <w:rPr>
          <w:rFonts w:ascii="Calibri" w:eastAsia="Calibri" w:hAnsi="Calibri" w:cs="Calibri"/>
          <w:sz w:val="22"/>
          <w:szCs w:val="22"/>
        </w:rPr>
        <w:t xml:space="preserve"> confidentiality of personal data is maintained and there are stringent controls in place regarding access to it and its use. Decisions on whether DfE releases personal data to third parties are subject to a strict approval process and based on a detailed </w:t>
      </w:r>
      <w:r>
        <w:rPr>
          <w:rFonts w:ascii="Calibri" w:eastAsia="Calibri" w:hAnsi="Calibri" w:cs="Calibri"/>
          <w:sz w:val="22"/>
          <w:szCs w:val="22"/>
        </w:rPr>
        <w:t>assessment of:</w:t>
      </w:r>
    </w:p>
    <w:p w:rsidR="00813C4C" w:rsidRDefault="00FC61EF">
      <w:pPr>
        <w:widowControl w:val="0"/>
        <w:numPr>
          <w:ilvl w:val="0"/>
          <w:numId w:val="7"/>
        </w:numPr>
        <w:spacing w:after="0" w:line="240" w:lineRule="auto"/>
        <w:rPr>
          <w:rFonts w:ascii="Calibri" w:eastAsia="Calibri" w:hAnsi="Calibri" w:cs="Calibri"/>
          <w:sz w:val="22"/>
          <w:szCs w:val="22"/>
        </w:rPr>
      </w:pPr>
      <w:r>
        <w:rPr>
          <w:rFonts w:ascii="Calibri" w:eastAsia="Calibri" w:hAnsi="Calibri" w:cs="Calibri"/>
          <w:sz w:val="22"/>
          <w:szCs w:val="22"/>
        </w:rPr>
        <w:t>who is requesting the data</w:t>
      </w:r>
    </w:p>
    <w:p w:rsidR="00813C4C" w:rsidRDefault="00FC61EF">
      <w:pPr>
        <w:widowControl w:val="0"/>
        <w:numPr>
          <w:ilvl w:val="0"/>
          <w:numId w:val="7"/>
        </w:numPr>
        <w:spacing w:after="0" w:line="240" w:lineRule="auto"/>
        <w:rPr>
          <w:rFonts w:ascii="Calibri" w:eastAsia="Calibri" w:hAnsi="Calibri" w:cs="Calibri"/>
          <w:sz w:val="22"/>
          <w:szCs w:val="22"/>
        </w:rPr>
      </w:pPr>
      <w:r>
        <w:rPr>
          <w:rFonts w:ascii="Calibri" w:eastAsia="Calibri" w:hAnsi="Calibri" w:cs="Calibri"/>
          <w:sz w:val="22"/>
          <w:szCs w:val="22"/>
        </w:rPr>
        <w:t>the purpose for which it is required</w:t>
      </w:r>
    </w:p>
    <w:p w:rsidR="00813C4C" w:rsidRDefault="00FC61EF">
      <w:pPr>
        <w:widowControl w:val="0"/>
        <w:numPr>
          <w:ilvl w:val="0"/>
          <w:numId w:val="7"/>
        </w:numPr>
        <w:spacing w:after="0" w:line="240" w:lineRule="auto"/>
        <w:rPr>
          <w:rFonts w:ascii="Calibri" w:eastAsia="Calibri" w:hAnsi="Calibri" w:cs="Calibri"/>
          <w:sz w:val="22"/>
          <w:szCs w:val="22"/>
        </w:rPr>
      </w:pPr>
      <w:r>
        <w:rPr>
          <w:rFonts w:ascii="Calibri" w:eastAsia="Calibri" w:hAnsi="Calibri" w:cs="Calibri"/>
          <w:sz w:val="22"/>
          <w:szCs w:val="22"/>
        </w:rPr>
        <w:t xml:space="preserve">the level and sensitivity of data requested; and </w:t>
      </w:r>
    </w:p>
    <w:p w:rsidR="00813C4C" w:rsidRDefault="00FC61EF">
      <w:pPr>
        <w:widowControl w:val="0"/>
        <w:numPr>
          <w:ilvl w:val="0"/>
          <w:numId w:val="7"/>
        </w:numPr>
        <w:spacing w:after="0" w:line="240" w:lineRule="auto"/>
        <w:rPr>
          <w:rFonts w:ascii="Calibri" w:eastAsia="Calibri" w:hAnsi="Calibri" w:cs="Calibri"/>
          <w:sz w:val="22"/>
          <w:szCs w:val="22"/>
        </w:rPr>
      </w:pPr>
      <w:r>
        <w:rPr>
          <w:rFonts w:ascii="Calibri" w:eastAsia="Calibri" w:hAnsi="Calibri" w:cs="Calibri"/>
          <w:sz w:val="22"/>
          <w:szCs w:val="22"/>
        </w:rPr>
        <w:t xml:space="preserve">the arrangements in place to securely store and handle the data </w:t>
      </w:r>
    </w:p>
    <w:p w:rsidR="00813C4C" w:rsidRDefault="00813C4C">
      <w:pPr>
        <w:rPr>
          <w:rFonts w:ascii="Calibri" w:eastAsia="Calibri" w:hAnsi="Calibri" w:cs="Calibri"/>
          <w:sz w:val="22"/>
          <w:szCs w:val="22"/>
        </w:rPr>
      </w:pPr>
    </w:p>
    <w:p w:rsidR="00813C4C" w:rsidRDefault="00FC61EF">
      <w:pPr>
        <w:rPr>
          <w:rFonts w:ascii="Calibri" w:eastAsia="Calibri" w:hAnsi="Calibri" w:cs="Calibri"/>
          <w:b/>
          <w:sz w:val="22"/>
          <w:szCs w:val="22"/>
        </w:rPr>
      </w:pPr>
      <w:r>
        <w:rPr>
          <w:rFonts w:ascii="Calibri" w:eastAsia="Calibri" w:hAnsi="Calibri" w:cs="Calibri"/>
          <w:b/>
          <w:color w:val="0000FF"/>
          <w:sz w:val="22"/>
          <w:szCs w:val="22"/>
        </w:rPr>
        <w:t>How the DfE keeps data secure</w:t>
      </w:r>
      <w:r>
        <w:rPr>
          <w:rFonts w:ascii="Calibri" w:eastAsia="Calibri" w:hAnsi="Calibri" w:cs="Calibri"/>
          <w:b/>
          <w:sz w:val="22"/>
          <w:szCs w:val="22"/>
        </w:rPr>
        <w:br/>
      </w:r>
      <w:r>
        <w:rPr>
          <w:rFonts w:ascii="Calibri" w:eastAsia="Calibri" w:hAnsi="Calibri" w:cs="Calibri"/>
          <w:b/>
          <w:sz w:val="22"/>
          <w:szCs w:val="22"/>
        </w:rPr>
        <w:br/>
      </w:r>
      <w:r>
        <w:rPr>
          <w:rFonts w:ascii="Calibri" w:eastAsia="Calibri" w:hAnsi="Calibri" w:cs="Calibri"/>
          <w:sz w:val="22"/>
          <w:szCs w:val="22"/>
        </w:rPr>
        <w:t xml:space="preserve">All data is transferred securely and held by DfE under a combination of software and hardware controls, which meet </w:t>
      </w:r>
      <w:hyperlink r:id="rId19">
        <w:r>
          <w:rPr>
            <w:rFonts w:ascii="Calibri" w:eastAsia="Calibri" w:hAnsi="Calibri" w:cs="Calibri"/>
            <w:color w:val="0000FF"/>
            <w:sz w:val="22"/>
            <w:szCs w:val="22"/>
            <w:u w:val="single"/>
          </w:rPr>
          <w:t>ISO27001 standards</w:t>
        </w:r>
      </w:hyperlink>
      <w:r>
        <w:rPr>
          <w:rFonts w:ascii="Calibri" w:eastAsia="Calibri" w:hAnsi="Calibri" w:cs="Calibri"/>
          <w:sz w:val="22"/>
          <w:szCs w:val="22"/>
        </w:rPr>
        <w:t xml:space="preserve"> and the </w:t>
      </w:r>
      <w:hyperlink r:id="rId20">
        <w:r>
          <w:rPr>
            <w:rFonts w:ascii="Calibri" w:eastAsia="Calibri" w:hAnsi="Calibri" w:cs="Calibri"/>
            <w:color w:val="0000FF"/>
            <w:sz w:val="22"/>
            <w:szCs w:val="22"/>
            <w:u w:val="single"/>
          </w:rPr>
          <w:t>government security policy framework</w:t>
        </w:r>
      </w:hyperlink>
      <w:r>
        <w:rPr>
          <w:rFonts w:ascii="Calibri" w:eastAsia="Calibri" w:hAnsi="Calibri" w:cs="Calibri"/>
          <w:sz w:val="22"/>
          <w:szCs w:val="22"/>
        </w:rPr>
        <w:t xml:space="preserve">. </w:t>
      </w:r>
    </w:p>
    <w:p w:rsidR="00813C4C" w:rsidRDefault="00FC61EF">
      <w:pPr>
        <w:rPr>
          <w:rFonts w:ascii="Calibri" w:eastAsia="Calibri" w:hAnsi="Calibri" w:cs="Calibri"/>
          <w:sz w:val="22"/>
          <w:szCs w:val="22"/>
        </w:rPr>
      </w:pPr>
      <w:r>
        <w:rPr>
          <w:rFonts w:ascii="Calibri" w:eastAsia="Calibri" w:hAnsi="Calibri" w:cs="Calibri"/>
          <w:sz w:val="22"/>
          <w:szCs w:val="22"/>
        </w:rPr>
        <w:lastRenderedPageBreak/>
        <w:t>To be granted access to school workforce information, organisations must comply with its strict terms and conditions covering the confidentiality and handling of the</w:t>
      </w:r>
      <w:r>
        <w:rPr>
          <w:rFonts w:ascii="Calibri" w:eastAsia="Calibri" w:hAnsi="Calibri" w:cs="Calibri"/>
          <w:sz w:val="22"/>
          <w:szCs w:val="22"/>
        </w:rPr>
        <w:t xml:space="preserve"> data, security arrangements and retention and use of the data.</w:t>
      </w:r>
    </w:p>
    <w:p w:rsidR="00813C4C" w:rsidRDefault="00FC61EF">
      <w:pPr>
        <w:pBdr>
          <w:top w:val="nil"/>
          <w:left w:val="nil"/>
          <w:bottom w:val="nil"/>
          <w:right w:val="nil"/>
          <w:between w:val="nil"/>
        </w:pBdr>
        <w:spacing w:after="240"/>
        <w:ind w:left="-360" w:firstLine="360"/>
        <w:rPr>
          <w:rFonts w:ascii="Calibri" w:eastAsia="Calibri" w:hAnsi="Calibri" w:cs="Calibri"/>
          <w:color w:val="0000FF"/>
          <w:sz w:val="22"/>
          <w:szCs w:val="22"/>
          <w:u w:val="single"/>
        </w:rPr>
      </w:pPr>
      <w:r>
        <w:rPr>
          <w:rFonts w:ascii="Calibri" w:eastAsia="Calibri" w:hAnsi="Calibri" w:cs="Calibri"/>
          <w:color w:val="000000"/>
          <w:sz w:val="22"/>
          <w:szCs w:val="22"/>
        </w:rPr>
        <w:t xml:space="preserve">To contact the department: </w:t>
      </w:r>
      <w:hyperlink r:id="rId21">
        <w:r>
          <w:rPr>
            <w:rFonts w:ascii="Calibri" w:eastAsia="Calibri" w:hAnsi="Calibri" w:cs="Calibri"/>
            <w:color w:val="0000FF"/>
            <w:sz w:val="22"/>
            <w:szCs w:val="22"/>
            <w:u w:val="single"/>
          </w:rPr>
          <w:t>https://www.gov.uk/contact-dfe</w:t>
        </w:r>
      </w:hyperlink>
    </w:p>
    <w:p w:rsidR="00813C4C" w:rsidRDefault="00813C4C">
      <w:pPr>
        <w:rPr>
          <w:rFonts w:ascii="Calibri" w:eastAsia="Calibri" w:hAnsi="Calibri" w:cs="Calibri"/>
          <w:sz w:val="22"/>
          <w:szCs w:val="22"/>
        </w:rPr>
      </w:pPr>
    </w:p>
    <w:p w:rsidR="00813C4C" w:rsidRDefault="00813C4C">
      <w:pPr>
        <w:rPr>
          <w:rFonts w:ascii="Calibri" w:eastAsia="Calibri" w:hAnsi="Calibri" w:cs="Calibri"/>
          <w:sz w:val="22"/>
          <w:szCs w:val="22"/>
        </w:rPr>
      </w:pPr>
    </w:p>
    <w:sectPr w:rsidR="00813C4C">
      <w:footerReference w:type="default" r:id="rId22"/>
      <w:pgSz w:w="11906" w:h="16838"/>
      <w:pgMar w:top="851" w:right="1077" w:bottom="992" w:left="1077" w:header="425" w:footer="28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1EF" w:rsidRDefault="00FC61EF">
      <w:pPr>
        <w:spacing w:after="0" w:line="240" w:lineRule="auto"/>
      </w:pPr>
      <w:r>
        <w:separator/>
      </w:r>
    </w:p>
  </w:endnote>
  <w:endnote w:type="continuationSeparator" w:id="0">
    <w:p w:rsidR="00FC61EF" w:rsidRDefault="00FC6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C4C" w:rsidRDefault="00FC61EF">
    <w:pPr>
      <w:pBdr>
        <w:top w:val="single" w:sz="4" w:space="1" w:color="000000"/>
        <w:left w:val="nil"/>
        <w:bottom w:val="nil"/>
        <w:right w:val="nil"/>
        <w:between w:val="nil"/>
      </w:pBdr>
      <w:tabs>
        <w:tab w:val="center" w:pos="4820"/>
        <w:tab w:val="right" w:pos="9746"/>
      </w:tabs>
      <w:spacing w:after="120"/>
      <w:jc w:val="right"/>
      <w:rPr>
        <w:rFonts w:ascii="Calibri" w:eastAsia="Calibri" w:hAnsi="Calibri" w:cs="Calibri"/>
        <w:color w:val="000000"/>
        <w:sz w:val="22"/>
        <w:szCs w:val="22"/>
      </w:rPr>
    </w:pPr>
    <w:r>
      <w:rPr>
        <w:rFonts w:ascii="Calibri" w:eastAsia="Calibri" w:hAnsi="Calibri" w:cs="Calibri"/>
        <w:color w:val="000000"/>
        <w:sz w:val="22"/>
        <w:szCs w:val="22"/>
      </w:rPr>
      <w:t xml:space="preserve">Staff Privacy Notice v0.3 | Page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sidR="00300945">
      <w:rPr>
        <w:rFonts w:ascii="Calibri" w:eastAsia="Calibri" w:hAnsi="Calibri" w:cs="Calibri"/>
        <w:color w:val="000000"/>
        <w:sz w:val="22"/>
        <w:szCs w:val="22"/>
      </w:rPr>
      <w:fldChar w:fldCharType="separate"/>
    </w:r>
    <w:r w:rsidR="00300945">
      <w:rPr>
        <w:rFonts w:ascii="Calibri" w:eastAsia="Calibri" w:hAnsi="Calibri" w:cs="Calibri"/>
        <w:noProof/>
        <w:color w:val="000000"/>
        <w:sz w:val="22"/>
        <w:szCs w:val="22"/>
      </w:rPr>
      <w:t>5</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of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NUMPAGES</w:instrText>
    </w:r>
    <w:r w:rsidR="00300945">
      <w:rPr>
        <w:rFonts w:ascii="Calibri" w:eastAsia="Calibri" w:hAnsi="Calibri" w:cs="Calibri"/>
        <w:color w:val="000000"/>
        <w:sz w:val="22"/>
        <w:szCs w:val="22"/>
      </w:rPr>
      <w:fldChar w:fldCharType="separate"/>
    </w:r>
    <w:r w:rsidR="00300945">
      <w:rPr>
        <w:rFonts w:ascii="Calibri" w:eastAsia="Calibri" w:hAnsi="Calibri" w:cs="Calibri"/>
        <w:noProof/>
        <w:color w:val="000000"/>
        <w:sz w:val="22"/>
        <w:szCs w:val="22"/>
      </w:rPr>
      <w:t>7</w:t>
    </w:r>
    <w:r>
      <w:rPr>
        <w:rFonts w:ascii="Calibri" w:eastAsia="Calibri" w:hAnsi="Calibri" w:cs="Calibri"/>
        <w:color w:val="000000"/>
        <w:sz w:val="22"/>
        <w:szCs w:val="22"/>
      </w:rPr>
      <w:fldChar w:fldCharType="end"/>
    </w:r>
  </w:p>
  <w:p w:rsidR="00813C4C" w:rsidRDefault="00FC61EF">
    <w:pPr>
      <w:jc w:val="right"/>
      <w:rPr>
        <w:rFonts w:ascii="Calibri" w:eastAsia="Calibri" w:hAnsi="Calibri" w:cs="Calibri"/>
        <w:sz w:val="20"/>
        <w:szCs w:val="20"/>
      </w:rPr>
    </w:pPr>
    <w:r>
      <w:rPr>
        <w:rFonts w:ascii="Calibri" w:eastAsia="Calibri" w:hAnsi="Calibri" w:cs="Calibri"/>
        <w:sz w:val="20"/>
        <w:szCs w:val="20"/>
      </w:rPr>
      <w:t>Updated September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1EF" w:rsidRDefault="00FC61EF">
      <w:pPr>
        <w:spacing w:after="0" w:line="240" w:lineRule="auto"/>
      </w:pPr>
      <w:r>
        <w:separator/>
      </w:r>
    </w:p>
  </w:footnote>
  <w:footnote w:type="continuationSeparator" w:id="0">
    <w:p w:rsidR="00FC61EF" w:rsidRDefault="00FC6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57905"/>
    <w:multiLevelType w:val="multilevel"/>
    <w:tmpl w:val="EAF8F30A"/>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F332F6"/>
    <w:multiLevelType w:val="multilevel"/>
    <w:tmpl w:val="88048BF2"/>
    <w:lvl w:ilvl="0">
      <w:start w:val="1"/>
      <w:numFmt w:val="bullet"/>
      <w:pStyle w:val="ListBullet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7E10AA5"/>
    <w:multiLevelType w:val="multilevel"/>
    <w:tmpl w:val="05A60A4E"/>
    <w:lvl w:ilvl="0">
      <w:start w:val="1"/>
      <w:numFmt w:val="bullet"/>
      <w:pStyle w:val="DfESOutNumbered"/>
      <w:lvlText w:val="●"/>
      <w:lvlJc w:val="left"/>
      <w:pPr>
        <w:ind w:left="780" w:hanging="360"/>
      </w:pPr>
      <w:rPr>
        <w:rFonts w:ascii="Noto Sans Symbols" w:eastAsia="Noto Sans Symbols" w:hAnsi="Noto Sans Symbols" w:cs="Noto Sans Symbols"/>
      </w:rPr>
    </w:lvl>
    <w:lvl w:ilvl="1">
      <w:start w:val="1"/>
      <w:numFmt w:val="bullet"/>
      <w:lvlText w:val="o"/>
      <w:lvlJc w:val="left"/>
      <w:pPr>
        <w:ind w:left="1590" w:hanging="510"/>
      </w:pPr>
      <w:rPr>
        <w:rFonts w:ascii="Courier New" w:eastAsia="Courier New" w:hAnsi="Courier New" w:cs="Courier New"/>
        <w:color w:val="0000FF"/>
        <w:sz w:val="24"/>
        <w:szCs w:val="2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3DC36DE"/>
    <w:multiLevelType w:val="multilevel"/>
    <w:tmpl w:val="244E478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DE1A3D"/>
    <w:multiLevelType w:val="multilevel"/>
    <w:tmpl w:val="91AAA2E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72A2052"/>
    <w:multiLevelType w:val="multilevel"/>
    <w:tmpl w:val="59127918"/>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pStyle w:val="Heading5"/>
      <w:lvlText w:val="o"/>
      <w:lvlJc w:val="left"/>
      <w:pPr>
        <w:ind w:left="3660" w:hanging="360"/>
      </w:pPr>
      <w:rPr>
        <w:rFonts w:ascii="Courier New" w:eastAsia="Courier New" w:hAnsi="Courier New" w:cs="Courier New"/>
      </w:rPr>
    </w:lvl>
    <w:lvl w:ilvl="5">
      <w:start w:val="1"/>
      <w:numFmt w:val="bullet"/>
      <w:pStyle w:val="Heading6"/>
      <w:lvlText w:val="▪"/>
      <w:lvlJc w:val="left"/>
      <w:pPr>
        <w:ind w:left="4380" w:hanging="360"/>
      </w:pPr>
      <w:rPr>
        <w:rFonts w:ascii="Noto Sans Symbols" w:eastAsia="Noto Sans Symbols" w:hAnsi="Noto Sans Symbols" w:cs="Noto Sans Symbols"/>
      </w:rPr>
    </w:lvl>
    <w:lvl w:ilvl="6">
      <w:start w:val="1"/>
      <w:numFmt w:val="bullet"/>
      <w:pStyle w:val="Heading7"/>
      <w:lvlText w:val="●"/>
      <w:lvlJc w:val="left"/>
      <w:pPr>
        <w:ind w:left="5100" w:hanging="360"/>
      </w:pPr>
      <w:rPr>
        <w:rFonts w:ascii="Noto Sans Symbols" w:eastAsia="Noto Sans Symbols" w:hAnsi="Noto Sans Symbols" w:cs="Noto Sans Symbols"/>
      </w:rPr>
    </w:lvl>
    <w:lvl w:ilvl="7">
      <w:start w:val="1"/>
      <w:numFmt w:val="bullet"/>
      <w:pStyle w:val="Heading8"/>
      <w:lvlText w:val="o"/>
      <w:lvlJc w:val="left"/>
      <w:pPr>
        <w:ind w:left="5820" w:hanging="360"/>
      </w:pPr>
      <w:rPr>
        <w:rFonts w:ascii="Courier New" w:eastAsia="Courier New" w:hAnsi="Courier New" w:cs="Courier New"/>
      </w:rPr>
    </w:lvl>
    <w:lvl w:ilvl="8">
      <w:start w:val="1"/>
      <w:numFmt w:val="bullet"/>
      <w:pStyle w:val="Heading9"/>
      <w:lvlText w:val="▪"/>
      <w:lvlJc w:val="left"/>
      <w:pPr>
        <w:ind w:left="6540" w:hanging="360"/>
      </w:pPr>
      <w:rPr>
        <w:rFonts w:ascii="Noto Sans Symbols" w:eastAsia="Noto Sans Symbols" w:hAnsi="Noto Sans Symbols" w:cs="Noto Sans Symbols"/>
      </w:rPr>
    </w:lvl>
  </w:abstractNum>
  <w:abstractNum w:abstractNumId="6" w15:restartNumberingAfterBreak="0">
    <w:nsid w:val="58DA6613"/>
    <w:multiLevelType w:val="multilevel"/>
    <w:tmpl w:val="86969D24"/>
    <w:lvl w:ilvl="0">
      <w:start w:val="1"/>
      <w:numFmt w:val="bullet"/>
      <w:pStyle w:val="DfESOutNumbered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FFE78D2"/>
    <w:multiLevelType w:val="multilevel"/>
    <w:tmpl w:val="BA1AE8E2"/>
    <w:lvl w:ilvl="0">
      <w:start w:val="1"/>
      <w:numFmt w:val="decimal"/>
      <w:pStyle w:val="ListParagraph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1"/>
  </w:num>
  <w:num w:numId="3">
    <w:abstractNumId w:val="2"/>
  </w:num>
  <w:num w:numId="4">
    <w:abstractNumId w:val="6"/>
  </w:num>
  <w:num w:numId="5">
    <w:abstractNumId w:val="0"/>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C4C"/>
    <w:rsid w:val="00300945"/>
    <w:rsid w:val="00813C4C"/>
    <w:rsid w:val="00FC6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4206F"/>
  <w15:docId w15:val="{D84329F8-2210-4575-9B1A-AEC3D30C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pPr>
        <w:spacing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F02"/>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B427B"/>
    <w:pPr>
      <w:numPr>
        <w:ilvl w:val="5"/>
        <w:numId w:val="1"/>
      </w:num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8B427B"/>
    <w:pPr>
      <w:numPr>
        <w:ilvl w:val="6"/>
        <w:numId w:val="1"/>
      </w:numPr>
      <w:spacing w:before="240" w:after="60"/>
      <w:outlineLvl w:val="6"/>
    </w:pPr>
    <w:rPr>
      <w:rFonts w:ascii="Calibri" w:hAnsi="Calibri"/>
      <w:sz w:val="22"/>
    </w:rPr>
  </w:style>
  <w:style w:type="paragraph" w:styleId="Heading8">
    <w:name w:val="heading 8"/>
    <w:basedOn w:val="Normal"/>
    <w:next w:val="Normal"/>
    <w:link w:val="Heading8Char"/>
    <w:qFormat/>
    <w:rsid w:val="008B427B"/>
    <w:pPr>
      <w:numPr>
        <w:ilvl w:val="7"/>
        <w:numId w:val="1"/>
      </w:numPr>
      <w:spacing w:before="240" w:after="60"/>
      <w:outlineLvl w:val="7"/>
    </w:pPr>
    <w:rPr>
      <w:rFonts w:ascii="Calibri" w:hAnsi="Calibri"/>
      <w:i/>
      <w:iCs/>
      <w:sz w:val="22"/>
    </w:rPr>
  </w:style>
  <w:style w:type="paragraph" w:styleId="Heading9">
    <w:name w:val="heading 9"/>
    <w:basedOn w:val="Normal"/>
    <w:next w:val="Normal"/>
    <w:link w:val="Heading9Char"/>
    <w:qFormat/>
    <w:rsid w:val="008B427B"/>
    <w:pPr>
      <w:numPr>
        <w:ilvl w:val="8"/>
        <w:numId w:val="1"/>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780950"/>
    <w:pPr>
      <w:spacing w:before="240" w:line="240" w:lineRule="auto"/>
    </w:pPr>
    <w:rPr>
      <w:b/>
      <w:color w:val="104F75"/>
      <w:sz w:val="96"/>
      <w:szCs w:val="120"/>
      <w:lang w:eastAsia="en-US"/>
    </w:rPr>
  </w:style>
  <w:style w:type="character" w:customStyle="1" w:styleId="Heading1Char">
    <w:name w:val="Heading 1 Char"/>
    <w:basedOn w:val="DefaultParagraphFont"/>
    <w:link w:val="Heading1"/>
    <w:locked/>
    <w:rsid w:val="004B08AC"/>
    <w:rPr>
      <w:rFonts w:cs="Times New Roman"/>
      <w:b/>
      <w:color w:val="104F75"/>
      <w:sz w:val="24"/>
    </w:rPr>
  </w:style>
  <w:style w:type="character" w:customStyle="1" w:styleId="Heading2Char">
    <w:name w:val="Heading 2 Char"/>
    <w:basedOn w:val="DefaultParagraphFont"/>
    <w:link w:val="Heading2"/>
    <w:locked/>
    <w:rsid w:val="00C22BA0"/>
    <w:rPr>
      <w:rFonts w:cs="Times New Roman"/>
      <w:b/>
      <w:color w:val="104F75"/>
      <w:sz w:val="32"/>
    </w:rPr>
  </w:style>
  <w:style w:type="character" w:customStyle="1" w:styleId="Heading3Char">
    <w:name w:val="Heading 3 Char"/>
    <w:basedOn w:val="DefaultParagraphFont"/>
    <w:link w:val="Heading3"/>
    <w:locked/>
    <w:rsid w:val="002B6D93"/>
    <w:rPr>
      <w:rFonts w:cs="Times New Roman"/>
      <w:b/>
      <w:color w:val="104F75"/>
      <w:sz w:val="28"/>
    </w:rPr>
  </w:style>
  <w:style w:type="character" w:customStyle="1" w:styleId="Heading4Char">
    <w:name w:val="Heading 4 Char"/>
    <w:basedOn w:val="DefaultParagraphFont"/>
    <w:link w:val="Heading4"/>
    <w:locked/>
    <w:rsid w:val="00653AA1"/>
    <w:rPr>
      <w:rFonts w:cs="Times New Roman"/>
      <w:b/>
      <w:color w:val="104F75"/>
      <w:sz w:val="28"/>
    </w:rPr>
  </w:style>
  <w:style w:type="character" w:customStyle="1" w:styleId="Heading5Char">
    <w:name w:val="Heading 5 Char"/>
    <w:basedOn w:val="DefaultParagraphFont"/>
    <w:link w:val="Heading5"/>
    <w:locked/>
    <w:rsid w:val="008B427B"/>
    <w:rPr>
      <w:rFonts w:ascii="Calibri" w:hAnsi="Calibri"/>
      <w:b/>
      <w:bCs/>
      <w:i/>
      <w:iCs/>
      <w:sz w:val="26"/>
      <w:szCs w:val="26"/>
      <w:lang w:val="en-GB" w:eastAsia="en-GB" w:bidi="ar-SA"/>
    </w:rPr>
  </w:style>
  <w:style w:type="character" w:customStyle="1" w:styleId="Heading6Char">
    <w:name w:val="Heading 6 Char"/>
    <w:basedOn w:val="DefaultParagraphFont"/>
    <w:link w:val="Heading6"/>
    <w:locked/>
    <w:rsid w:val="008B427B"/>
    <w:rPr>
      <w:rFonts w:ascii="Calibri" w:hAnsi="Calibri"/>
      <w:b/>
      <w:bCs/>
      <w:sz w:val="22"/>
      <w:szCs w:val="22"/>
      <w:lang w:val="en-GB" w:eastAsia="en-GB" w:bidi="ar-SA"/>
    </w:rPr>
  </w:style>
  <w:style w:type="character" w:customStyle="1" w:styleId="Heading7Char">
    <w:name w:val="Heading 7 Char"/>
    <w:basedOn w:val="DefaultParagraphFont"/>
    <w:link w:val="Heading7"/>
    <w:locked/>
    <w:rsid w:val="008B427B"/>
    <w:rPr>
      <w:rFonts w:ascii="Calibri" w:hAnsi="Calibri"/>
      <w:sz w:val="22"/>
      <w:szCs w:val="24"/>
      <w:lang w:val="en-GB" w:eastAsia="en-GB" w:bidi="ar-SA"/>
    </w:rPr>
  </w:style>
  <w:style w:type="character" w:customStyle="1" w:styleId="Heading8Char">
    <w:name w:val="Heading 8 Char"/>
    <w:basedOn w:val="DefaultParagraphFont"/>
    <w:link w:val="Heading8"/>
    <w:locked/>
    <w:rsid w:val="008B427B"/>
    <w:rPr>
      <w:rFonts w:ascii="Calibri" w:hAnsi="Calibri"/>
      <w:i/>
      <w:iCs/>
      <w:sz w:val="22"/>
      <w:szCs w:val="24"/>
      <w:lang w:val="en-GB" w:eastAsia="en-GB" w:bidi="ar-SA"/>
    </w:rPr>
  </w:style>
  <w:style w:type="character" w:customStyle="1" w:styleId="Heading9Char">
    <w:name w:val="Heading 9 Char"/>
    <w:basedOn w:val="DefaultParagraphFont"/>
    <w:link w:val="Heading9"/>
    <w:locked/>
    <w:rsid w:val="008B427B"/>
    <w:rPr>
      <w:rFonts w:ascii="Cambria" w:hAnsi="Cambria"/>
      <w:sz w:val="22"/>
      <w:szCs w:val="22"/>
      <w:lang w:val="en-GB" w:eastAsia="en-GB" w:bidi="ar-SA"/>
    </w:rPr>
  </w:style>
  <w:style w:type="character" w:styleId="Hyperlink">
    <w:name w:val="Hyperlink"/>
    <w:basedOn w:val="DefaultParagraphFont"/>
    <w:rsid w:val="00FE1B88"/>
    <w:rPr>
      <w:rFonts w:ascii="Arial" w:hAnsi="Arial" w:cs="Times New Roman"/>
      <w:color w:val="0000FF"/>
      <w:sz w:val="24"/>
      <w:u w:val="single"/>
    </w:rPr>
  </w:style>
  <w:style w:type="paragraph" w:customStyle="1" w:styleId="EndBox">
    <w:name w:val="EndBox"/>
    <w:basedOn w:val="Normal"/>
    <w:rsid w:val="00995398"/>
    <w:rPr>
      <w:szCs w:val="20"/>
    </w:rPr>
  </w:style>
  <w:style w:type="paragraph" w:styleId="TOCHeading">
    <w:name w:val="TOC Heading"/>
    <w:basedOn w:val="Normal"/>
    <w:next w:val="Normal"/>
    <w:qFormat/>
    <w:rsid w:val="00780950"/>
    <w:pPr>
      <w:pageBreakBefore/>
    </w:pPr>
    <w:rPr>
      <w:b/>
      <w:color w:val="365F91"/>
      <w:sz w:val="36"/>
      <w:szCs w:val="28"/>
      <w:lang w:eastAsia="ja-JP"/>
    </w:rPr>
  </w:style>
  <w:style w:type="paragraph" w:styleId="Header">
    <w:name w:val="header"/>
    <w:basedOn w:val="Normal"/>
    <w:link w:val="HeaderChar"/>
    <w:rsid w:val="00C02D89"/>
    <w:pPr>
      <w:tabs>
        <w:tab w:val="center" w:pos="4513"/>
        <w:tab w:val="right" w:pos="9026"/>
      </w:tabs>
      <w:spacing w:after="240" w:line="240" w:lineRule="auto"/>
    </w:pPr>
  </w:style>
  <w:style w:type="character" w:customStyle="1" w:styleId="HeaderChar">
    <w:name w:val="Header Char"/>
    <w:basedOn w:val="DefaultParagraphFont"/>
    <w:link w:val="Header"/>
    <w:locked/>
    <w:rsid w:val="00C02D89"/>
    <w:rPr>
      <w:rFonts w:cs="Times New Roman"/>
      <w:sz w:val="24"/>
      <w:szCs w:val="24"/>
    </w:rPr>
  </w:style>
  <w:style w:type="paragraph" w:customStyle="1" w:styleId="ListParagraph1">
    <w:name w:val="List Paragraph1"/>
    <w:aliases w:val="Colorful List - Accent 11,Bullet 1,Numbered Para 1,Dot pt,No Spacing1,List Paragraph Char Char Char,Indicator Text,Bullet Points,MAIN CONTENT,F5 List Paragraph,List Paragraph12,Bullet Style,Normal numbered,L"/>
    <w:basedOn w:val="Normal"/>
    <w:rsid w:val="005C683E"/>
    <w:pPr>
      <w:numPr>
        <w:numId w:val="8"/>
      </w:numPr>
      <w:spacing w:after="240"/>
      <w:contextualSpacing/>
    </w:pPr>
  </w:style>
  <w:style w:type="character" w:customStyle="1" w:styleId="TitleChar">
    <w:name w:val="Title Char"/>
    <w:basedOn w:val="DefaultParagraphFont"/>
    <w:link w:val="Title"/>
    <w:semiHidden/>
    <w:locked/>
    <w:rsid w:val="00FE1B88"/>
    <w:rPr>
      <w:rFonts w:ascii="Arial" w:hAnsi="Arial" w:cs="Times New Roman"/>
      <w:b/>
      <w:color w:val="104F75"/>
      <w:sz w:val="120"/>
      <w:lang w:val="x-none"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pPr>
    <w:rPr>
      <w:sz w:val="20"/>
    </w:rPr>
  </w:style>
  <w:style w:type="paragraph" w:styleId="Caption">
    <w:name w:val="caption"/>
    <w:basedOn w:val="Normal"/>
    <w:next w:val="Normal"/>
    <w:qFormat/>
    <w:rsid w:val="00065E86"/>
    <w:pPr>
      <w:spacing w:before="120" w:after="120"/>
      <w:jc w:val="center"/>
    </w:pPr>
    <w:rPr>
      <w:b/>
      <w:bCs/>
      <w:color w:val="000000"/>
      <w:sz w:val="20"/>
      <w:szCs w:val="20"/>
    </w:rPr>
  </w:style>
  <w:style w:type="paragraph" w:styleId="ListBullet">
    <w:name w:val="List Bullet"/>
    <w:basedOn w:val="ListParagraph1"/>
    <w:rsid w:val="00D75416"/>
    <w:pPr>
      <w:numPr>
        <w:numId w:val="5"/>
      </w:numPr>
    </w:pPr>
  </w:style>
  <w:style w:type="character" w:customStyle="1" w:styleId="ListBullet3Char">
    <w:name w:val="List Bullet 3 Char"/>
    <w:link w:val="ListBullet3"/>
    <w:locked/>
    <w:rsid w:val="001264D9"/>
    <w:rPr>
      <w:rFonts w:ascii="Arial" w:hAnsi="Arial"/>
      <w:szCs w:val="24"/>
      <w:lang w:val="en-GB" w:eastAsia="en-GB" w:bidi="ar-SA"/>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locked/>
    <w:rsid w:val="00FE1B88"/>
    <w:rPr>
      <w:rFonts w:cs="Times New Roman"/>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DA57A4"/>
    <w:pPr>
      <w:spacing w:after="0" w:line="240" w:lineRule="auto"/>
    </w:pPr>
    <w:rPr>
      <w:rFonts w:ascii="Tahoma" w:hAnsi="Tahoma"/>
      <w:sz w:val="16"/>
      <w:szCs w:val="16"/>
    </w:rPr>
  </w:style>
  <w:style w:type="character" w:customStyle="1" w:styleId="BalloonTextChar">
    <w:name w:val="Balloon Text Char"/>
    <w:basedOn w:val="DefaultParagraphFont"/>
    <w:link w:val="BalloonText"/>
    <w:semiHidden/>
    <w:locked/>
    <w:rsid w:val="00DA57A4"/>
    <w:rPr>
      <w:rFonts w:ascii="Tahoma" w:hAnsi="Tahoma" w:cs="Times New Roman"/>
      <w:sz w:val="16"/>
    </w:rPr>
  </w:style>
  <w:style w:type="paragraph" w:styleId="Footer">
    <w:name w:val="footer"/>
    <w:basedOn w:val="Normal"/>
    <w:link w:val="FooterChar"/>
    <w:rsid w:val="005C657D"/>
    <w:pPr>
      <w:tabs>
        <w:tab w:val="center" w:pos="4513"/>
        <w:tab w:val="right" w:pos="9026"/>
      </w:tabs>
      <w:spacing w:after="0" w:line="240" w:lineRule="auto"/>
    </w:pPr>
  </w:style>
  <w:style w:type="character" w:customStyle="1" w:styleId="FooterChar">
    <w:name w:val="Footer Char"/>
    <w:basedOn w:val="DefaultParagraphFont"/>
    <w:link w:val="Footer"/>
    <w:locked/>
    <w:rsid w:val="005C657D"/>
    <w:rPr>
      <w:rFonts w:cs="Times New Roman"/>
      <w:sz w:val="24"/>
      <w:szCs w:val="24"/>
    </w:rPr>
  </w:style>
  <w:style w:type="character" w:styleId="FollowedHyperlink">
    <w:name w:val="FollowedHyperlink"/>
    <w:basedOn w:val="DefaultParagraphFont"/>
    <w:semiHidden/>
    <w:rsid w:val="00B64265"/>
    <w:rPr>
      <w:rFonts w:cs="Times New Roman"/>
      <w:color w:val="800080"/>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rsid w:val="00C5454B"/>
    <w:rPr>
      <w:rFonts w:cs="Times New Roman"/>
      <w:sz w:val="16"/>
      <w:szCs w:val="16"/>
    </w:rPr>
  </w:style>
  <w:style w:type="paragraph" w:styleId="CommentText">
    <w:name w:val="annotation text"/>
    <w:basedOn w:val="Normal"/>
    <w:link w:val="CommentTextChar"/>
    <w:rsid w:val="00C5454B"/>
    <w:pPr>
      <w:spacing w:line="240" w:lineRule="auto"/>
    </w:pPr>
    <w:rPr>
      <w:sz w:val="20"/>
      <w:szCs w:val="20"/>
    </w:rPr>
  </w:style>
  <w:style w:type="character" w:customStyle="1" w:styleId="CommentTextChar">
    <w:name w:val="Comment Text Char"/>
    <w:basedOn w:val="DefaultParagraphFont"/>
    <w:link w:val="CommentText"/>
    <w:locked/>
    <w:rsid w:val="00C5454B"/>
    <w:rPr>
      <w:rFonts w:cs="Times New Roman"/>
    </w:rPr>
  </w:style>
  <w:style w:type="paragraph" w:styleId="CommentSubject">
    <w:name w:val="annotation subject"/>
    <w:basedOn w:val="CommentText"/>
    <w:next w:val="CommentText"/>
    <w:link w:val="CommentSubjectChar"/>
    <w:semiHidden/>
    <w:rsid w:val="00C5454B"/>
    <w:rPr>
      <w:b/>
      <w:bCs/>
    </w:rPr>
  </w:style>
  <w:style w:type="character" w:customStyle="1" w:styleId="CommentSubjectChar">
    <w:name w:val="Comment Subject Char"/>
    <w:basedOn w:val="CommentTextChar"/>
    <w:link w:val="CommentSubject"/>
    <w:semiHidden/>
    <w:locked/>
    <w:rsid w:val="00C5454B"/>
    <w:rPr>
      <w:rFonts w:cs="Times New Roman"/>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szCs w:val="20"/>
      <w:lang w:eastAsia="en-US"/>
    </w:rPr>
  </w:style>
  <w:style w:type="character" w:customStyle="1" w:styleId="DfESOutNumberedChar">
    <w:name w:val="DfESOutNumbered Char"/>
    <w:basedOn w:val="DefaultParagraphFont"/>
    <w:link w:val="DfESOutNumbered"/>
    <w:locked/>
    <w:rsid w:val="009E7F32"/>
    <w:rPr>
      <w:rFonts w:ascii="Arial" w:hAnsi="Arial" w:cs="Arial"/>
      <w:sz w:val="24"/>
      <w:lang w:val="en-GB" w:eastAsia="en-US" w:bidi="ar-SA"/>
    </w:rPr>
  </w:style>
  <w:style w:type="paragraph" w:customStyle="1" w:styleId="TableHeader">
    <w:name w:val="TableHeader"/>
    <w:basedOn w:val="Normal"/>
    <w:rsid w:val="00E20B43"/>
    <w:pPr>
      <w:spacing w:after="0"/>
    </w:pPr>
    <w:rPr>
      <w:b/>
      <w:color w:val="0D0D0D"/>
    </w:rPr>
  </w:style>
  <w:style w:type="paragraph" w:customStyle="1" w:styleId="TableRow">
    <w:name w:val="TableRow"/>
    <w:basedOn w:val="Normal"/>
    <w:link w:val="TableRowChar"/>
    <w:rsid w:val="00E20B43"/>
    <w:pPr>
      <w:spacing w:after="0"/>
    </w:pPr>
    <w:rPr>
      <w:color w:val="0D0D0D"/>
      <w:szCs w:val="20"/>
    </w:rPr>
  </w:style>
  <w:style w:type="character" w:customStyle="1" w:styleId="TableRowChar">
    <w:name w:val="TableRow Char"/>
    <w:link w:val="TableRow"/>
    <w:locked/>
    <w:rsid w:val="00E20B43"/>
    <w:rPr>
      <w:color w:val="0D0D0D"/>
      <w:sz w:val="24"/>
    </w:rPr>
  </w:style>
  <w:style w:type="paragraph" w:customStyle="1" w:styleId="TableRowRight">
    <w:name w:val="TableRowRight"/>
    <w:basedOn w:val="TableRow"/>
    <w:rsid w:val="00E20B43"/>
    <w:pPr>
      <w:jc w:val="right"/>
    </w:pPr>
  </w:style>
  <w:style w:type="paragraph" w:customStyle="1" w:styleId="TableRowCentered">
    <w:name w:val="TableRowCentered"/>
    <w:basedOn w:val="TableRow"/>
    <w:rsid w:val="00E20B43"/>
    <w:pPr>
      <w:jc w:val="center"/>
    </w:p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tabs>
        <w:tab w:val="num" w:pos="720"/>
      </w:tabs>
      <w:overflowPunct w:val="0"/>
      <w:autoSpaceDE w:val="0"/>
      <w:autoSpaceDN w:val="0"/>
      <w:adjustRightInd w:val="0"/>
      <w:spacing w:after="240" w:line="240" w:lineRule="auto"/>
      <w:ind w:left="720" w:hanging="360"/>
      <w:textAlignment w:val="baseline"/>
    </w:pPr>
    <w:rPr>
      <w:szCs w:val="20"/>
      <w:lang w:eastAsia="en-US"/>
    </w:rPr>
  </w:style>
  <w:style w:type="character" w:customStyle="1" w:styleId="DeptBulletsChar">
    <w:name w:val="DeptBullets Char"/>
    <w:basedOn w:val="DefaultParagraphFont"/>
    <w:link w:val="DeptBullets"/>
    <w:locked/>
    <w:rsid w:val="002C34D4"/>
    <w:rPr>
      <w:sz w:val="24"/>
      <w:lang w:eastAsia="en-US"/>
    </w:rPr>
  </w:style>
  <w:style w:type="character" w:customStyle="1" w:styleId="LogosChar">
    <w:name w:val="Logos Char"/>
    <w:basedOn w:val="DefaultParagraphFont"/>
    <w:link w:val="Logos"/>
    <w:locked/>
    <w:rsid w:val="002C34D4"/>
    <w:rPr>
      <w:rFonts w:cs="Times New Roman"/>
      <w:noProof/>
      <w:color w:val="0D0D0D"/>
      <w:sz w:val="24"/>
      <w:szCs w:val="24"/>
    </w:rPr>
  </w:style>
  <w:style w:type="paragraph" w:customStyle="1" w:styleId="Logos">
    <w:name w:val="Logos"/>
    <w:basedOn w:val="Normal"/>
    <w:link w:val="LogosChar"/>
    <w:rsid w:val="002C34D4"/>
    <w:pPr>
      <w:pageBreakBefore/>
      <w:widowControl w:val="0"/>
      <w:spacing w:after="240"/>
    </w:pPr>
    <w:rPr>
      <w:noProof/>
      <w:color w:val="0D0D0D"/>
    </w:rPr>
  </w:style>
  <w:style w:type="paragraph" w:customStyle="1" w:styleId="DfESOutNumbered1">
    <w:name w:val="DfESOutNumbered1"/>
    <w:basedOn w:val="Normal"/>
    <w:link w:val="DfESOutNumbered1Char"/>
    <w:rsid w:val="00A85EBD"/>
    <w:pPr>
      <w:numPr>
        <w:numId w:val="4"/>
      </w:numPr>
      <w:tabs>
        <w:tab w:val="num" w:pos="720"/>
      </w:tabs>
      <w:spacing w:after="240"/>
    </w:pPr>
    <w:rPr>
      <w:color w:val="0D0D0D"/>
      <w:szCs w:val="20"/>
    </w:rPr>
  </w:style>
  <w:style w:type="character" w:customStyle="1" w:styleId="DfESOutNumbered1Char">
    <w:name w:val="DfESOutNumbered1 Char"/>
    <w:link w:val="DfESOutNumbered1"/>
    <w:locked/>
    <w:rsid w:val="00A85EBD"/>
    <w:rPr>
      <w:rFonts w:ascii="Arial" w:hAnsi="Arial"/>
      <w:color w:val="0D0D0D"/>
      <w:sz w:val="24"/>
      <w:lang w:val="en-GB" w:eastAsia="en-GB" w:bidi="ar-SA"/>
    </w:rPr>
  </w:style>
  <w:style w:type="paragraph" w:customStyle="1" w:styleId="CopyrightSpacing">
    <w:name w:val="CopyrightSpacing"/>
    <w:basedOn w:val="Normal"/>
    <w:link w:val="CopyrightSpacingChar"/>
    <w:rsid w:val="005D3B59"/>
    <w:pPr>
      <w:spacing w:before="6000" w:after="120"/>
    </w:pPr>
    <w:rPr>
      <w:szCs w:val="20"/>
    </w:rPr>
  </w:style>
  <w:style w:type="character" w:customStyle="1" w:styleId="CopyrightSpacingChar">
    <w:name w:val="CopyrightSpacing Char"/>
    <w:link w:val="CopyrightSpacing"/>
    <w:locked/>
    <w:rsid w:val="005D3B59"/>
    <w:rPr>
      <w:sz w:val="24"/>
    </w:rPr>
  </w:style>
  <w:style w:type="character" w:customStyle="1" w:styleId="UnresolvedMention">
    <w:name w:val="Unresolved Mention"/>
    <w:basedOn w:val="DefaultParagraphFont"/>
    <w:uiPriority w:val="99"/>
    <w:semiHidden/>
    <w:unhideWhenUsed/>
    <w:rsid w:val="009467F5"/>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entralbedfordshire.gov.uk/info/102/performance_hub/574/data_and_information" TargetMode="External"/><Relationship Id="rId18" Type="http://schemas.openxmlformats.org/officeDocument/2006/relationships/hyperlink" Target="https://www.marybassett.co.uk/page/?title=Privacy+Notice&amp;pid=30" TargetMode="External"/><Relationship Id="rId3" Type="http://schemas.openxmlformats.org/officeDocument/2006/relationships/styles" Target="styles.xml"/><Relationship Id="rId21" Type="http://schemas.openxmlformats.org/officeDocument/2006/relationships/hyperlink" Target="https://www.gov.uk/contact-dfe" TargetMode="External"/><Relationship Id="rId7" Type="http://schemas.openxmlformats.org/officeDocument/2006/relationships/endnotes" Target="endnotes.xml"/><Relationship Id="rId12" Type="http://schemas.openxmlformats.org/officeDocument/2006/relationships/hyperlink" Target="https://www.gov.uk/guidance/school-workforce-census" TargetMode="External"/><Relationship Id="rId17" Type="http://schemas.openxmlformats.org/officeDocument/2006/relationships/hyperlink" Target="https://ico.org.uk/concerns/" TargetMode="External"/><Relationship Id="rId2" Type="http://schemas.openxmlformats.org/officeDocument/2006/relationships/numbering" Target="numbering.xml"/><Relationship Id="rId16" Type="http://schemas.openxmlformats.org/officeDocument/2006/relationships/hyperlink" Target="https://www.marybassett.co.uk/page/?title=Policies&amp;pid=20" TargetMode="External"/><Relationship Id="rId20" Type="http://schemas.openxmlformats.org/officeDocument/2006/relationships/hyperlink" Target="https://www.gov.uk/government/publications/security-policy-frame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curity-policy-framewor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rybassett.co.uk/page/?title=Privacy+Notice&amp;pid=30" TargetMode="External"/><Relationship Id="rId23" Type="http://schemas.openxmlformats.org/officeDocument/2006/relationships/fontTable" Target="fontTable.xml"/><Relationship Id="rId10" Type="http://schemas.openxmlformats.org/officeDocument/2006/relationships/hyperlink" Target="https://www.gov.uk/education/data-collection-and-censuses-for-schools" TargetMode="External"/><Relationship Id="rId19" Type="http://schemas.openxmlformats.org/officeDocument/2006/relationships/hyperlink" Target="https://www.iso.org/isoiec-27001-information-security.html" TargetMode="External"/><Relationship Id="rId4" Type="http://schemas.openxmlformats.org/officeDocument/2006/relationships/settings" Target="settings.xml"/><Relationship Id="rId9" Type="http://schemas.openxmlformats.org/officeDocument/2006/relationships/hyperlink" Target="https://www.marybassett.co.uk/page/?title=Privacy+Notice&amp;pid=30" TargetMode="External"/><Relationship Id="rId14" Type="http://schemas.openxmlformats.org/officeDocument/2006/relationships/hyperlink" Target="https://www.marybassett.co.uk/page/?title=Policies&amp;pid=2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Zg5vCx/f0XbknogyKHvIwWZVdA==">CgMxLjAyCGguZ2pkZ3hzOAByITFGaTRiT0dtVGZ1SU0tOFhoelROMXhsdHU1X0pSazBDSQ==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2256</Words>
  <Characters>12861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dc:creator>
  <cp:lastModifiedBy>Karen Hazell</cp:lastModifiedBy>
  <cp:revision>2</cp:revision>
  <dcterms:created xsi:type="dcterms:W3CDTF">2024-09-10T08:18:00Z</dcterms:created>
  <dcterms:modified xsi:type="dcterms:W3CDTF">2024-09-10T08:18:00Z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y fmtid="{D5CDD505-2E9C-101B-9397-08002B2CF9AE}" pid="5" name="PublishingExpirationDate">
    <vt:lpwstr>PublishingExpirationDate</vt:lpwstr>
  </property>
  <property fmtid="{D5CDD505-2E9C-101B-9397-08002B2CF9AE}" pid="6" name="PublishingStartDate">
    <vt:lpwstr>PublishingStartDate</vt:lpwstr>
  </property>
</Properties>
</file>