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8E8" w:rsidRDefault="00A03358">
      <w:pPr>
        <w:jc w:val="center"/>
      </w:pPr>
      <w:bookmarkStart w:id="0" w:name="_GoBack"/>
      <w:bookmarkEnd w:id="0"/>
      <w:r>
        <w:rPr>
          <w:noProof/>
        </w:rPr>
        <w:drawing>
          <wp:inline distT="114300" distB="114300" distL="114300" distR="114300">
            <wp:extent cx="1285875" cy="781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285875" cy="781050"/>
                    </a:xfrm>
                    <a:prstGeom prst="rect">
                      <a:avLst/>
                    </a:prstGeom>
                    <a:ln/>
                  </pic:spPr>
                </pic:pic>
              </a:graphicData>
            </a:graphic>
          </wp:inline>
        </w:drawing>
      </w:r>
    </w:p>
    <w:p w:rsidR="00EB38E8" w:rsidRDefault="00EB38E8"/>
    <w:p w:rsidR="00EB38E8" w:rsidRDefault="00EB38E8"/>
    <w:p w:rsidR="00EB38E8" w:rsidRDefault="00A03358">
      <w:pPr>
        <w:rPr>
          <w:b/>
        </w:rPr>
      </w:pPr>
      <w:r>
        <w:rPr>
          <w:b/>
        </w:rPr>
        <w:t>Reception Information</w:t>
      </w:r>
    </w:p>
    <w:p w:rsidR="00EB38E8" w:rsidRDefault="00EB38E8">
      <w:pPr>
        <w:rPr>
          <w:b/>
        </w:rPr>
      </w:pPr>
    </w:p>
    <w:p w:rsidR="00EB38E8" w:rsidRDefault="00A03358">
      <w:pPr>
        <w:rPr>
          <w:b/>
        </w:rPr>
      </w:pPr>
      <w:r>
        <w:rPr>
          <w:b/>
        </w:rPr>
        <w:t>Autumn 1 2025</w:t>
      </w:r>
    </w:p>
    <w:p w:rsidR="00EB38E8" w:rsidRDefault="00EB38E8">
      <w:pPr>
        <w:rPr>
          <w:b/>
        </w:rPr>
      </w:pPr>
    </w:p>
    <w:p w:rsidR="00EB38E8" w:rsidRDefault="00A03358">
      <w:pPr>
        <w:rPr>
          <w:b/>
        </w:rPr>
      </w:pPr>
      <w:r>
        <w:rPr>
          <w:b/>
        </w:rPr>
        <w:t>Classes: Ash &amp; Cherry</w:t>
      </w:r>
    </w:p>
    <w:p w:rsidR="00EB38E8" w:rsidRDefault="00EB38E8"/>
    <w:p w:rsidR="00EB38E8" w:rsidRDefault="00EB38E8"/>
    <w:tbl>
      <w:tblPr>
        <w:tblStyle w:val="a"/>
        <w:tblW w:w="139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7"/>
        <w:gridCol w:w="6977"/>
      </w:tblGrid>
      <w:tr w:rsidR="00EB38E8">
        <w:trPr>
          <w:trHeight w:val="420"/>
        </w:trPr>
        <w:tc>
          <w:tcPr>
            <w:tcW w:w="13954" w:type="dxa"/>
            <w:gridSpan w:val="2"/>
            <w:shd w:val="clear" w:color="auto" w:fill="6AA84F"/>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PE Timetable</w:t>
            </w:r>
          </w:p>
        </w:tc>
      </w:tr>
      <w:tr w:rsidR="00EB38E8">
        <w:tc>
          <w:tcPr>
            <w:tcW w:w="6977"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Ash Class</w:t>
            </w:r>
          </w:p>
        </w:tc>
        <w:tc>
          <w:tcPr>
            <w:tcW w:w="6977"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Wednesday AM</w:t>
            </w:r>
          </w:p>
        </w:tc>
      </w:tr>
      <w:tr w:rsidR="00EB38E8">
        <w:tc>
          <w:tcPr>
            <w:tcW w:w="6977"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Cherry Class</w:t>
            </w:r>
          </w:p>
        </w:tc>
        <w:tc>
          <w:tcPr>
            <w:tcW w:w="6977"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Wednesday AM</w:t>
            </w:r>
          </w:p>
        </w:tc>
      </w:tr>
    </w:tbl>
    <w:p w:rsidR="00EB38E8" w:rsidRDefault="00EB38E8"/>
    <w:p w:rsidR="00EB38E8" w:rsidRDefault="00EB38E8"/>
    <w:p w:rsidR="00EB38E8" w:rsidRDefault="00EB38E8"/>
    <w:tbl>
      <w:tblPr>
        <w:tblStyle w:val="a0"/>
        <w:tblW w:w="139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1895"/>
      </w:tblGrid>
      <w:tr w:rsidR="00EB38E8">
        <w:trPr>
          <w:trHeight w:val="420"/>
        </w:trPr>
        <w:tc>
          <w:tcPr>
            <w:tcW w:w="13905" w:type="dxa"/>
            <w:gridSpan w:val="2"/>
            <w:shd w:val="clear" w:color="auto" w:fill="6AA84F"/>
            <w:tcMar>
              <w:top w:w="100" w:type="dxa"/>
              <w:left w:w="100" w:type="dxa"/>
              <w:bottom w:w="100" w:type="dxa"/>
              <w:right w:w="100" w:type="dxa"/>
            </w:tcMar>
          </w:tcPr>
          <w:p w:rsidR="00EB38E8" w:rsidRDefault="00A03358">
            <w:r>
              <w:t>Homework</w:t>
            </w:r>
          </w:p>
        </w:tc>
      </w:tr>
      <w:tr w:rsidR="00EB38E8">
        <w:tc>
          <w:tcPr>
            <w:tcW w:w="2010"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Reading</w:t>
            </w:r>
          </w:p>
        </w:tc>
        <w:tc>
          <w:tcPr>
            <w:tcW w:w="11895" w:type="dxa"/>
            <w:shd w:val="clear" w:color="auto" w:fill="auto"/>
            <w:tcMar>
              <w:top w:w="100" w:type="dxa"/>
              <w:left w:w="100" w:type="dxa"/>
              <w:bottom w:w="100" w:type="dxa"/>
              <w:right w:w="100" w:type="dxa"/>
            </w:tcMar>
          </w:tcPr>
          <w:p w:rsidR="00EB38E8" w:rsidRDefault="00A03358">
            <w:pPr>
              <w:widowControl w:val="0"/>
              <w:spacing w:line="240" w:lineRule="auto"/>
            </w:pPr>
            <w:r>
              <w:t>Children are expected to read 5 minutes of their reading book at least five times a week.</w:t>
            </w:r>
          </w:p>
          <w:p w:rsidR="00EB38E8" w:rsidRDefault="00A03358">
            <w:pPr>
              <w:widowControl w:val="0"/>
              <w:spacing w:line="240" w:lineRule="auto"/>
            </w:pPr>
            <w:r>
              <w:rPr>
                <w:b/>
              </w:rPr>
              <w:t>Please record and sign all instances of reading that take place at home in their MBLS Reading Record.</w:t>
            </w:r>
          </w:p>
        </w:tc>
      </w:tr>
      <w:tr w:rsidR="00EB38E8">
        <w:tc>
          <w:tcPr>
            <w:tcW w:w="2010"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Spelling</w:t>
            </w:r>
          </w:p>
        </w:tc>
        <w:tc>
          <w:tcPr>
            <w:tcW w:w="11895"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Children will be allocated spellings each Friday to learn for a short spelling check the following Friday.</w:t>
            </w:r>
          </w:p>
          <w:p w:rsidR="00EB38E8" w:rsidRDefault="00A03358">
            <w:pPr>
              <w:widowControl w:val="0"/>
              <w:pBdr>
                <w:top w:val="nil"/>
                <w:left w:val="nil"/>
                <w:bottom w:val="nil"/>
                <w:right w:val="nil"/>
                <w:between w:val="nil"/>
              </w:pBdr>
              <w:spacing w:line="240" w:lineRule="auto"/>
            </w:pPr>
            <w:r>
              <w:t>Children are expected to practise their spellings at least 3 times a week using the read, cover, write, check process.</w:t>
            </w:r>
          </w:p>
        </w:tc>
      </w:tr>
      <w:tr w:rsidR="00EB38E8">
        <w:tc>
          <w:tcPr>
            <w:tcW w:w="2010"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Maths</w:t>
            </w:r>
          </w:p>
        </w:tc>
        <w:tc>
          <w:tcPr>
            <w:tcW w:w="11895"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 xml:space="preserve">Children are expected to play the </w:t>
            </w:r>
            <w:proofErr w:type="spellStart"/>
            <w:r>
              <w:t>Numbots</w:t>
            </w:r>
            <w:proofErr w:type="spellEnd"/>
            <w:r>
              <w:t xml:space="preserve"> game Story Mode for 3 minutes three to four times a week. As they progress </w:t>
            </w:r>
            <w:r>
              <w:lastRenderedPageBreak/>
              <w:t>through the games, a challenge mode develops their rapid recall.</w:t>
            </w:r>
          </w:p>
        </w:tc>
      </w:tr>
      <w:tr w:rsidR="00EB38E8">
        <w:tc>
          <w:tcPr>
            <w:tcW w:w="2010"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lastRenderedPageBreak/>
              <w:t>Learning Log</w:t>
            </w:r>
          </w:p>
        </w:tc>
        <w:tc>
          <w:tcPr>
            <w:tcW w:w="11895"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 xml:space="preserve">Children are to complete a chosen activity from the year group Learning Log once per half term. This will be a project that uses a range of core skills and explores the wider curriculum. The activities children can choose from will be linked to their learning theme for the next half term or a significant current event. Children can use their homework book to show research, ideas, recording and present final pieces of work for their chosen activity. Children should complete the activity by the deadline outlined on the Learning Log and will be rewarded for effort made, creativity and presentation. </w:t>
            </w:r>
          </w:p>
        </w:tc>
      </w:tr>
    </w:tbl>
    <w:p w:rsidR="00EB38E8" w:rsidRDefault="00EB38E8"/>
    <w:p w:rsidR="00EB38E8" w:rsidRDefault="00EB38E8"/>
    <w:tbl>
      <w:tblPr>
        <w:tblStyle w:val="a1"/>
        <w:tblW w:w="139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EB38E8">
        <w:tc>
          <w:tcPr>
            <w:tcW w:w="13954" w:type="dxa"/>
            <w:shd w:val="clear" w:color="auto" w:fill="6AA84F"/>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pPr>
            <w:r>
              <w:t>This half term we are learning about…</w:t>
            </w:r>
          </w:p>
        </w:tc>
      </w:tr>
      <w:tr w:rsidR="00EB38E8">
        <w:tc>
          <w:tcPr>
            <w:tcW w:w="13954" w:type="dxa"/>
            <w:shd w:val="clear" w:color="auto" w:fill="auto"/>
            <w:tcMar>
              <w:top w:w="100" w:type="dxa"/>
              <w:left w:w="100" w:type="dxa"/>
              <w:bottom w:w="100" w:type="dxa"/>
              <w:right w:w="100" w:type="dxa"/>
            </w:tcMar>
          </w:tcPr>
          <w:p w:rsidR="00EB38E8" w:rsidRDefault="00A03358">
            <w:pPr>
              <w:widowControl w:val="0"/>
              <w:pBdr>
                <w:top w:val="nil"/>
                <w:left w:val="nil"/>
                <w:bottom w:val="nil"/>
                <w:right w:val="nil"/>
                <w:between w:val="nil"/>
              </w:pBdr>
              <w:spacing w:line="240" w:lineRule="auto"/>
              <w:rPr>
                <w:b/>
              </w:rPr>
            </w:pPr>
            <w:r>
              <w:rPr>
                <w:b/>
              </w:rPr>
              <w:t>Fantastic Feelings</w:t>
            </w:r>
          </w:p>
          <w:p w:rsidR="00EB38E8" w:rsidRDefault="00A03358">
            <w:pPr>
              <w:widowControl w:val="0"/>
              <w:spacing w:before="240" w:after="240" w:line="240" w:lineRule="auto"/>
              <w:jc w:val="both"/>
            </w:pPr>
            <w:r>
              <w:t>This topic focuses on the identification and understanding of a range of feelings and emotions experienced by children to create a sense of community and belonging. Children will develop their emotional vocabulary through an understanding of and be able to nam</w:t>
            </w:r>
            <w:r>
              <w:rPr>
                <w:color w:val="222222"/>
              </w:rPr>
              <w:t>e and describe basic emotions such as happiness, sadness, anger, fear, and surprise. The children will learn new words to describe their feelings, enabling them to express themselves more effectively. Within this topic, the children will learn simple strategies to manage their emotions in healthy ways. This will include deep breathing exercises, taking short breaks, using positive self-talk, or engaging in calming activities like drawing or listening to music. Children will learn to consider different perspectives and appreciate how their words and actions can impact the feelings of those around them and from this. They will be introduced to problem-solving techniques and conflict resolution strategies. Finally, children will learn how to express their feelings assertively, listen to others, and find mutually agreeable solutions in situations of disagreement or conflict.</w:t>
            </w:r>
          </w:p>
        </w:tc>
      </w:tr>
    </w:tbl>
    <w:p w:rsidR="00EB38E8" w:rsidRDefault="00EB38E8"/>
    <w:p w:rsidR="00EB38E8" w:rsidRDefault="00EB38E8"/>
    <w:tbl>
      <w:tblPr>
        <w:tblStyle w:val="a2"/>
        <w:tblW w:w="139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EB38E8">
        <w:tc>
          <w:tcPr>
            <w:tcW w:w="13954" w:type="dxa"/>
            <w:shd w:val="clear" w:color="auto" w:fill="6AA84F"/>
            <w:tcMar>
              <w:top w:w="100" w:type="dxa"/>
              <w:left w:w="100" w:type="dxa"/>
              <w:bottom w:w="100" w:type="dxa"/>
              <w:right w:w="100" w:type="dxa"/>
            </w:tcMar>
          </w:tcPr>
          <w:p w:rsidR="00EB38E8" w:rsidRDefault="00A03358">
            <w:r>
              <w:t>Suggested reading list for Reception</w:t>
            </w:r>
          </w:p>
        </w:tc>
      </w:tr>
      <w:tr w:rsidR="00EB38E8">
        <w:tc>
          <w:tcPr>
            <w:tcW w:w="13954" w:type="dxa"/>
            <w:shd w:val="clear" w:color="auto" w:fill="auto"/>
            <w:tcMar>
              <w:top w:w="100" w:type="dxa"/>
              <w:left w:w="100" w:type="dxa"/>
              <w:bottom w:w="100" w:type="dxa"/>
              <w:right w:w="100" w:type="dxa"/>
            </w:tcMar>
          </w:tcPr>
          <w:p w:rsidR="00EB38E8" w:rsidRDefault="00A03358">
            <w:pPr>
              <w:widowControl w:val="0"/>
              <w:spacing w:line="240" w:lineRule="auto"/>
            </w:pPr>
            <w:proofErr w:type="spellStart"/>
            <w:r>
              <w:t>Zog</w:t>
            </w:r>
            <w:proofErr w:type="spellEnd"/>
            <w:r>
              <w:t xml:space="preserve"> - Julia Donaldson &amp; Axel Scheffler </w:t>
            </w:r>
          </w:p>
          <w:p w:rsidR="00EB38E8" w:rsidRDefault="00A03358">
            <w:pPr>
              <w:widowControl w:val="0"/>
              <w:shd w:val="clear" w:color="auto" w:fill="FFFFFF"/>
              <w:spacing w:line="240" w:lineRule="auto"/>
            </w:pPr>
            <w:r>
              <w:t xml:space="preserve">You Choose - Pippa Goodhart &amp; Nick </w:t>
            </w:r>
            <w:proofErr w:type="spellStart"/>
            <w:r>
              <w:t>Sharratt</w:t>
            </w:r>
            <w:proofErr w:type="spellEnd"/>
          </w:p>
          <w:p w:rsidR="00EB38E8" w:rsidRDefault="00A03358">
            <w:pPr>
              <w:widowControl w:val="0"/>
              <w:shd w:val="clear" w:color="auto" w:fill="FFFFFF"/>
              <w:spacing w:line="240" w:lineRule="auto"/>
            </w:pPr>
            <w:r>
              <w:t xml:space="preserve">Elmer - David McKee </w:t>
            </w:r>
          </w:p>
          <w:p w:rsidR="00EB38E8" w:rsidRDefault="00A03358">
            <w:pPr>
              <w:widowControl w:val="0"/>
              <w:pBdr>
                <w:top w:val="nil"/>
                <w:left w:val="nil"/>
                <w:bottom w:val="nil"/>
                <w:right w:val="nil"/>
                <w:between w:val="nil"/>
              </w:pBdr>
              <w:spacing w:line="240" w:lineRule="auto"/>
            </w:pPr>
            <w:r>
              <w:t>Mr Big - Ed Vere</w:t>
            </w:r>
          </w:p>
          <w:p w:rsidR="00EB38E8" w:rsidRDefault="00A03358">
            <w:pPr>
              <w:widowControl w:val="0"/>
              <w:pBdr>
                <w:top w:val="nil"/>
                <w:left w:val="nil"/>
                <w:bottom w:val="nil"/>
                <w:right w:val="nil"/>
                <w:between w:val="nil"/>
              </w:pBdr>
              <w:spacing w:line="240" w:lineRule="auto"/>
            </w:pPr>
            <w:r>
              <w:t>The Bog Baby - Jeanne Willis</w:t>
            </w:r>
          </w:p>
        </w:tc>
      </w:tr>
    </w:tbl>
    <w:p w:rsidR="00EB38E8" w:rsidRDefault="00EB38E8"/>
    <w:p w:rsidR="00EB38E8" w:rsidRDefault="00EB38E8"/>
    <w:p w:rsidR="00EB38E8" w:rsidRDefault="00EB38E8"/>
    <w:p w:rsidR="00EB38E8" w:rsidRDefault="00EB38E8"/>
    <w:p w:rsidR="00EB38E8" w:rsidRDefault="00EB38E8"/>
    <w:sectPr w:rsidR="00EB38E8">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8E8"/>
    <w:rsid w:val="004B765B"/>
    <w:rsid w:val="00A03358"/>
    <w:rsid w:val="00EB3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1007AD-58C4-45BF-830F-DA2DD05F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Collins-Pratt</dc:creator>
  <cp:lastModifiedBy>Hilary Wheeldon</cp:lastModifiedBy>
  <cp:revision>2</cp:revision>
  <dcterms:created xsi:type="dcterms:W3CDTF">2025-09-11T13:02:00Z</dcterms:created>
  <dcterms:modified xsi:type="dcterms:W3CDTF">2025-09-11T13:02:00Z</dcterms:modified>
</cp:coreProperties>
</file>